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C376" w14:textId="77777777" w:rsidR="00074E71" w:rsidRPr="00A7590B" w:rsidRDefault="00000000">
      <w:pPr>
        <w:jc w:val="center"/>
        <w:rPr>
          <w:rFonts w:ascii="Arial" w:hAnsi="Arial" w:cs="Arial"/>
          <w:b/>
          <w:bCs/>
        </w:rPr>
      </w:pPr>
      <w:r w:rsidRPr="00A7590B">
        <w:rPr>
          <w:rFonts w:ascii="Arial" w:hAnsi="Arial" w:cs="Arial"/>
          <w:b/>
          <w:bCs/>
        </w:rPr>
        <w:t xml:space="preserve">EARTHSCOPE CONSORTIUM </w:t>
      </w:r>
      <w:sdt>
        <w:sdtPr>
          <w:rPr>
            <w:rFonts w:ascii="Arial" w:hAnsi="Arial" w:cs="Arial"/>
          </w:rPr>
          <w:tag w:val="goog_rdk_0"/>
          <w:id w:val="1117890310"/>
        </w:sdtPr>
        <w:sdtContent/>
      </w:sdt>
      <w:r w:rsidRPr="00A7590B">
        <w:rPr>
          <w:rFonts w:ascii="Arial" w:hAnsi="Arial" w:cs="Arial"/>
          <w:b/>
          <w:bCs/>
        </w:rPr>
        <w:t>INC.</w:t>
      </w:r>
    </w:p>
    <w:p w14:paraId="0A303CFA" w14:textId="31DA9614" w:rsidR="00074E71" w:rsidRPr="00A7590B" w:rsidRDefault="00000000">
      <w:pPr>
        <w:jc w:val="center"/>
        <w:rPr>
          <w:rFonts w:ascii="Arial" w:hAnsi="Arial" w:cs="Arial"/>
          <w:b/>
          <w:bCs/>
        </w:rPr>
      </w:pPr>
      <w:r w:rsidRPr="00A7590B">
        <w:rPr>
          <w:rFonts w:ascii="Arial" w:hAnsi="Arial" w:cs="Arial"/>
          <w:b/>
          <w:bCs/>
        </w:rPr>
        <w:t>REQUEST FOR PROPOSALS (</w:t>
      </w:r>
      <w:proofErr w:type="gramStart"/>
      <w:r w:rsidRPr="00A7590B">
        <w:rPr>
          <w:rFonts w:ascii="Arial" w:hAnsi="Arial" w:cs="Arial"/>
          <w:b/>
          <w:bCs/>
        </w:rPr>
        <w:t>RFP)</w:t>
      </w:r>
      <w:r w:rsidR="00A7590B">
        <w:rPr>
          <w:rFonts w:ascii="Arial" w:hAnsi="Arial" w:cs="Arial"/>
          <w:b/>
          <w:bCs/>
        </w:rPr>
        <w:t xml:space="preserve"> </w:t>
      </w:r>
      <w:r w:rsidRPr="00A7590B">
        <w:rPr>
          <w:rFonts w:ascii="Arial" w:hAnsi="Arial" w:cs="Arial"/>
          <w:b/>
          <w:bCs/>
        </w:rPr>
        <w:t>#</w:t>
      </w:r>
      <w:proofErr w:type="gramEnd"/>
      <w:r w:rsidRPr="00A7590B">
        <w:rPr>
          <w:rFonts w:ascii="Arial" w:hAnsi="Arial" w:cs="Arial"/>
          <w:b/>
          <w:bCs/>
        </w:rPr>
        <w:t>2026-</w:t>
      </w:r>
      <w:r w:rsidR="00F0334A" w:rsidRPr="00A7590B">
        <w:rPr>
          <w:rFonts w:ascii="Arial" w:hAnsi="Arial" w:cs="Arial"/>
          <w:b/>
          <w:bCs/>
        </w:rPr>
        <w:t>HELI-01</w:t>
      </w:r>
    </w:p>
    <w:p w14:paraId="779FF25C" w14:textId="77777777" w:rsidR="00074E71" w:rsidRPr="00A7590B" w:rsidRDefault="00F0334A">
      <w:pPr>
        <w:jc w:val="center"/>
        <w:rPr>
          <w:rFonts w:ascii="Arial" w:hAnsi="Arial" w:cs="Arial"/>
          <w:b/>
          <w:bCs/>
        </w:rPr>
      </w:pPr>
      <w:r w:rsidRPr="00A7590B">
        <w:rPr>
          <w:rFonts w:ascii="Arial" w:hAnsi="Arial" w:cs="Arial"/>
          <w:b/>
          <w:bCs/>
        </w:rPr>
        <w:t>HELICOPTER OPERATIONS</w:t>
      </w:r>
    </w:p>
    <w:p w14:paraId="4E21AA12" w14:textId="054668BB" w:rsidR="00074E71" w:rsidRPr="00A7590B" w:rsidRDefault="00000000">
      <w:pPr>
        <w:rPr>
          <w:rFonts w:ascii="Arial" w:hAnsi="Arial" w:cs="Arial"/>
        </w:rPr>
      </w:pPr>
      <w:r w:rsidRPr="00A7590B">
        <w:rPr>
          <w:rFonts w:ascii="Arial" w:hAnsi="Arial" w:cs="Arial"/>
          <w:b/>
          <w:bCs/>
        </w:rPr>
        <w:t>Issue Date:</w:t>
      </w:r>
      <w:r w:rsidRPr="00A7590B">
        <w:rPr>
          <w:rFonts w:ascii="Arial" w:hAnsi="Arial" w:cs="Arial"/>
        </w:rPr>
        <w:t xml:space="preserve"> </w:t>
      </w:r>
      <w:r w:rsidR="00526837" w:rsidRPr="00A7590B">
        <w:rPr>
          <w:rFonts w:ascii="Arial" w:hAnsi="Arial" w:cs="Arial"/>
        </w:rPr>
        <w:t xml:space="preserve">April </w:t>
      </w:r>
      <w:r w:rsidR="00BF3F82" w:rsidRPr="00A7590B">
        <w:rPr>
          <w:rFonts w:ascii="Arial" w:hAnsi="Arial" w:cs="Arial"/>
        </w:rPr>
        <w:t>7</w:t>
      </w:r>
      <w:r w:rsidR="00526837" w:rsidRPr="00A7590B">
        <w:rPr>
          <w:rFonts w:ascii="Arial" w:hAnsi="Arial" w:cs="Arial"/>
        </w:rPr>
        <w:t>, 2026</w:t>
      </w:r>
    </w:p>
    <w:p w14:paraId="7C865352" w14:textId="1BB78D01" w:rsidR="00074E71" w:rsidRPr="00A7590B" w:rsidRDefault="00000000">
      <w:pPr>
        <w:rPr>
          <w:rFonts w:ascii="Arial" w:hAnsi="Arial" w:cs="Arial"/>
        </w:rPr>
      </w:pPr>
      <w:r w:rsidRPr="00A7590B">
        <w:rPr>
          <w:rFonts w:ascii="Arial" w:hAnsi="Arial" w:cs="Arial"/>
          <w:b/>
          <w:bCs/>
        </w:rPr>
        <w:t>Proposal Due Date:</w:t>
      </w:r>
      <w:r w:rsidRPr="00A7590B">
        <w:rPr>
          <w:rFonts w:ascii="Arial" w:hAnsi="Arial" w:cs="Arial"/>
        </w:rPr>
        <w:t xml:space="preserve"> </w:t>
      </w:r>
      <w:r w:rsidR="00526837" w:rsidRPr="00A7590B">
        <w:rPr>
          <w:rFonts w:ascii="Arial" w:hAnsi="Arial" w:cs="Arial"/>
        </w:rPr>
        <w:t>April 17, 2026,</w:t>
      </w:r>
      <w:r w:rsidRPr="00A7590B">
        <w:rPr>
          <w:rFonts w:ascii="Arial" w:hAnsi="Arial" w:cs="Arial"/>
        </w:rPr>
        <w:t xml:space="preserve"> at 5:00 PM EST</w:t>
      </w:r>
    </w:p>
    <w:p w14:paraId="48376860" w14:textId="45A6823F" w:rsidR="00074E71" w:rsidRPr="00A7590B" w:rsidRDefault="00000000">
      <w:pPr>
        <w:rPr>
          <w:rFonts w:ascii="Arial" w:hAnsi="Arial" w:cs="Arial"/>
        </w:rPr>
      </w:pPr>
      <w:r w:rsidRPr="00A7590B">
        <w:rPr>
          <w:rFonts w:ascii="Arial" w:hAnsi="Arial" w:cs="Arial"/>
          <w:b/>
          <w:bCs/>
        </w:rPr>
        <w:t>Submit To:</w:t>
      </w:r>
      <w:r w:rsidRPr="00A7590B">
        <w:rPr>
          <w:rFonts w:ascii="Arial" w:hAnsi="Arial" w:cs="Arial"/>
        </w:rPr>
        <w:t xml:space="preserve"> </w:t>
      </w:r>
      <w:r w:rsidR="00526837" w:rsidRPr="00A7590B">
        <w:rPr>
          <w:rFonts w:ascii="Arial" w:hAnsi="Arial" w:cs="Arial"/>
        </w:rPr>
        <w:t>bidrequests@earthscope.org</w:t>
      </w:r>
    </w:p>
    <w:p w14:paraId="10AC00D2" w14:textId="77777777" w:rsidR="00074E71" w:rsidRPr="00A7590B" w:rsidRDefault="00000000">
      <w:pPr>
        <w:rPr>
          <w:rFonts w:ascii="Arial" w:hAnsi="Arial" w:cs="Arial"/>
        </w:rPr>
      </w:pPr>
      <w:r w:rsidRPr="00A7590B">
        <w:rPr>
          <w:rFonts w:ascii="Arial" w:hAnsi="Arial" w:cs="Arial"/>
        </w:rPr>
      </w:r>
      <w:r w:rsidRPr="00A7590B">
        <w:rPr>
          <w:rFonts w:ascii="Arial" w:hAnsi="Arial" w:cs="Arial"/>
        </w:rPr>
        <w:pict w14:anchorId="2CD2AB2F">
          <v:rect id="Horizontal Line 1" o:spid="_x0000_s1048"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31A838E1" w14:textId="77777777" w:rsidR="00074E71" w:rsidRPr="00A7590B" w:rsidRDefault="00000000">
      <w:pPr>
        <w:jc w:val="both"/>
        <w:rPr>
          <w:rFonts w:ascii="Arial" w:hAnsi="Arial" w:cs="Arial"/>
          <w:b/>
          <w:bCs/>
        </w:rPr>
      </w:pPr>
      <w:r w:rsidRPr="00A7590B">
        <w:rPr>
          <w:rFonts w:ascii="Arial" w:hAnsi="Arial" w:cs="Arial"/>
          <w:b/>
          <w:bCs/>
        </w:rPr>
        <w:t>SECTION 1 – INTRODUCTION AND BACKGROUND</w:t>
      </w:r>
    </w:p>
    <w:p w14:paraId="1D9AD93F" w14:textId="68085B71" w:rsidR="00F0334A" w:rsidRPr="00A7590B" w:rsidRDefault="00000000" w:rsidP="00F0334A">
      <w:pPr>
        <w:jc w:val="both"/>
        <w:rPr>
          <w:rFonts w:ascii="Arial" w:hAnsi="Arial" w:cs="Arial"/>
        </w:rPr>
      </w:pPr>
      <w:r w:rsidRPr="00A7590B">
        <w:rPr>
          <w:rFonts w:ascii="Arial" w:hAnsi="Arial" w:cs="Arial"/>
          <w:b/>
          <w:bCs/>
        </w:rPr>
        <w:t>1.1 Background</w:t>
      </w:r>
      <w:r w:rsidRPr="00A7590B">
        <w:rPr>
          <w:rFonts w:ascii="Arial" w:hAnsi="Arial" w:cs="Arial"/>
        </w:rPr>
        <w:t xml:space="preserve"> </w:t>
      </w:r>
      <w:r w:rsidR="00DC4245" w:rsidRPr="00A7590B">
        <w:rPr>
          <w:rFonts w:ascii="Arial" w:hAnsi="Arial" w:cs="Arial"/>
        </w:rPr>
        <w:tab/>
      </w:r>
      <w:r w:rsidR="00DC4245" w:rsidRPr="00A7590B">
        <w:rPr>
          <w:rFonts w:ascii="Arial" w:hAnsi="Arial" w:cs="Arial"/>
        </w:rPr>
        <w:t>EarthScope Consortium operates the Network of the Americas (NOTA), a network of geophysical stations for earthquake monitoring and research, as part of the U.S. National Science Foundation's National Geophysical Facility (NSF NGF).</w:t>
      </w:r>
    </w:p>
    <w:p w14:paraId="588D00A1" w14:textId="792C896C" w:rsidR="00074E71" w:rsidRPr="00A7590B" w:rsidRDefault="00000000">
      <w:pPr>
        <w:jc w:val="both"/>
        <w:rPr>
          <w:rFonts w:ascii="Arial" w:hAnsi="Arial" w:cs="Arial"/>
        </w:rPr>
      </w:pPr>
      <w:r w:rsidRPr="00A7590B">
        <w:rPr>
          <w:rFonts w:ascii="Arial" w:hAnsi="Arial" w:cs="Arial"/>
          <w:b/>
          <w:bCs/>
        </w:rPr>
        <w:t>1.</w:t>
      </w:r>
      <w:r w:rsidR="00F0334A" w:rsidRPr="00A7590B">
        <w:rPr>
          <w:rFonts w:ascii="Arial" w:hAnsi="Arial" w:cs="Arial"/>
          <w:b/>
          <w:bCs/>
        </w:rPr>
        <w:t>2</w:t>
      </w:r>
      <w:r w:rsidRPr="00A7590B">
        <w:rPr>
          <w:rFonts w:ascii="Arial" w:hAnsi="Arial" w:cs="Arial"/>
          <w:b/>
          <w:bCs/>
        </w:rPr>
        <w:t xml:space="preserve"> Procurement Objective</w:t>
      </w:r>
      <w:r w:rsidRPr="00A7590B">
        <w:rPr>
          <w:rFonts w:ascii="Arial" w:hAnsi="Arial" w:cs="Arial"/>
        </w:rPr>
        <w:t xml:space="preserve"> </w:t>
      </w:r>
      <w:r w:rsidR="00F0334A" w:rsidRPr="00A7590B">
        <w:rPr>
          <w:rFonts w:ascii="Arial" w:hAnsi="Arial" w:cs="Arial"/>
        </w:rPr>
        <w:tab/>
        <w:t xml:space="preserve">This Request for Proposal (RFP) covers helicopter transport of crew, gear, and equipment to remote stations in Alaska and the </w:t>
      </w:r>
      <w:r w:rsidR="00F56E64" w:rsidRPr="00A7590B">
        <w:rPr>
          <w:rFonts w:ascii="Arial" w:hAnsi="Arial" w:cs="Arial"/>
        </w:rPr>
        <w:t>Conterminous United States</w:t>
      </w:r>
      <w:r w:rsidR="00F0334A" w:rsidRPr="00A7590B">
        <w:rPr>
          <w:rFonts w:ascii="Arial" w:hAnsi="Arial" w:cs="Arial"/>
        </w:rPr>
        <w:t>. Vendors will be chosen based on location, cost, qualifications, and availability.</w:t>
      </w:r>
    </w:p>
    <w:p w14:paraId="345E09EA" w14:textId="77777777" w:rsidR="00074E71" w:rsidRPr="00A7590B" w:rsidRDefault="00000000">
      <w:pPr>
        <w:jc w:val="both"/>
        <w:rPr>
          <w:rFonts w:ascii="Arial" w:hAnsi="Arial" w:cs="Arial"/>
        </w:rPr>
      </w:pPr>
      <w:r w:rsidRPr="00A7590B">
        <w:rPr>
          <w:rFonts w:ascii="Arial" w:hAnsi="Arial" w:cs="Arial"/>
        </w:rPr>
      </w:r>
      <w:r w:rsidRPr="00A7590B">
        <w:rPr>
          <w:rFonts w:ascii="Arial" w:hAnsi="Arial" w:cs="Arial"/>
        </w:rPr>
        <w:pict w14:anchorId="2D42C627">
          <v:rect id="Horizontal Line 2" o:spid="_x0000_s1047"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16AF1F4A" w14:textId="77777777" w:rsidR="00074E71" w:rsidRPr="00A7590B" w:rsidRDefault="00000000">
      <w:pPr>
        <w:jc w:val="both"/>
        <w:rPr>
          <w:rFonts w:ascii="Arial" w:hAnsi="Arial" w:cs="Arial"/>
          <w:b/>
          <w:bCs/>
        </w:rPr>
      </w:pPr>
      <w:r w:rsidRPr="00A7590B">
        <w:rPr>
          <w:rFonts w:ascii="Arial" w:hAnsi="Arial" w:cs="Arial"/>
          <w:b/>
          <w:bCs/>
        </w:rPr>
        <w:t>SECTION 2 – DETAILED SCOPE OF SERVICES &amp; TECHNICAL REQUIREMENTS</w:t>
      </w:r>
    </w:p>
    <w:p w14:paraId="57502615" w14:textId="77777777" w:rsidR="00E61326" w:rsidRPr="00A7590B" w:rsidRDefault="00E61326" w:rsidP="00E61326">
      <w:pPr>
        <w:spacing w:after="0" w:line="240" w:lineRule="auto"/>
        <w:rPr>
          <w:rFonts w:ascii="Arial" w:eastAsia="Times New Roman" w:hAnsi="Arial" w:cs="Arial"/>
          <w:b/>
          <w:u w:val="single"/>
          <w:lang w:val="en-US"/>
        </w:rPr>
      </w:pPr>
      <w:r w:rsidRPr="00A7590B">
        <w:rPr>
          <w:rFonts w:ascii="Arial" w:eastAsia="Times New Roman" w:hAnsi="Arial" w:cs="Arial"/>
          <w:b/>
          <w:u w:val="single"/>
          <w:lang w:val="en-US"/>
        </w:rPr>
        <w:t>Tasks &amp; Deliverables</w:t>
      </w:r>
    </w:p>
    <w:p w14:paraId="38D1E96B" w14:textId="77777777" w:rsidR="00E61326" w:rsidRPr="00A7590B" w:rsidRDefault="00E61326" w:rsidP="00E61326">
      <w:pPr>
        <w:spacing w:after="0" w:line="240" w:lineRule="auto"/>
        <w:rPr>
          <w:rFonts w:ascii="Arial" w:eastAsia="Times New Roman" w:hAnsi="Arial" w:cs="Arial"/>
          <w:b/>
          <w:u w:val="single"/>
          <w:lang w:val="en-US"/>
        </w:rPr>
      </w:pPr>
    </w:p>
    <w:p w14:paraId="67F47606" w14:textId="77777777" w:rsidR="00E61326" w:rsidRPr="00A7590B" w:rsidRDefault="00E61326" w:rsidP="00E61326">
      <w:pPr>
        <w:numPr>
          <w:ilvl w:val="0"/>
          <w:numId w:val="19"/>
        </w:numPr>
        <w:spacing w:after="0" w:line="240" w:lineRule="auto"/>
        <w:rPr>
          <w:rFonts w:ascii="Arial" w:eastAsia="Times New Roman" w:hAnsi="Arial" w:cs="Arial"/>
          <w:lang w:val="en-US"/>
        </w:rPr>
      </w:pPr>
      <w:r w:rsidRPr="00A7590B">
        <w:rPr>
          <w:rFonts w:ascii="Arial" w:eastAsia="Times New Roman" w:hAnsi="Arial" w:cs="Arial"/>
          <w:lang w:val="en-US"/>
        </w:rPr>
        <w:t>Make best effort to provide safe helicopter access to the listed stations during the contracted timeframe.</w:t>
      </w:r>
    </w:p>
    <w:p w14:paraId="2860C150" w14:textId="77777777" w:rsidR="00E61326" w:rsidRPr="00A7590B" w:rsidRDefault="00E61326" w:rsidP="00E61326">
      <w:pPr>
        <w:numPr>
          <w:ilvl w:val="0"/>
          <w:numId w:val="19"/>
        </w:numPr>
        <w:spacing w:after="0" w:line="240" w:lineRule="auto"/>
        <w:rPr>
          <w:rFonts w:ascii="Arial" w:eastAsia="Times New Roman" w:hAnsi="Arial" w:cs="Arial"/>
          <w:lang w:val="en-US"/>
        </w:rPr>
      </w:pPr>
      <w:r w:rsidRPr="00A7590B">
        <w:rPr>
          <w:rFonts w:ascii="Arial" w:eastAsia="Times New Roman" w:hAnsi="Arial" w:cs="Arial"/>
          <w:lang w:val="en-US"/>
        </w:rPr>
        <w:t xml:space="preserve">Abide by the terms of the EarthScope Helicopter General Services Contract (GSA). </w:t>
      </w:r>
    </w:p>
    <w:p w14:paraId="22E4DA94" w14:textId="77777777" w:rsidR="00E61326" w:rsidRPr="00A7590B" w:rsidRDefault="00E61326" w:rsidP="00E61326">
      <w:pPr>
        <w:spacing w:after="0" w:line="240" w:lineRule="auto"/>
        <w:rPr>
          <w:rFonts w:ascii="Arial" w:eastAsia="Times New Roman" w:hAnsi="Arial" w:cs="Arial"/>
          <w:lang w:val="en-US"/>
        </w:rPr>
      </w:pPr>
    </w:p>
    <w:p w14:paraId="04A94151" w14:textId="6F993037" w:rsidR="007E059C" w:rsidRPr="00A7590B" w:rsidRDefault="00E61326" w:rsidP="007E059C">
      <w:pPr>
        <w:spacing w:after="0" w:line="240" w:lineRule="auto"/>
        <w:jc w:val="both"/>
        <w:rPr>
          <w:rFonts w:ascii="Arial" w:hAnsi="Arial" w:cs="Arial"/>
        </w:rPr>
      </w:pPr>
      <w:r w:rsidRPr="00A7590B">
        <w:rPr>
          <w:rFonts w:ascii="Arial" w:hAnsi="Arial" w:cs="Arial"/>
        </w:rPr>
        <w:t xml:space="preserve">We emphasize a culture of </w:t>
      </w:r>
      <w:r w:rsidR="007E059C" w:rsidRPr="00A7590B">
        <w:rPr>
          <w:rFonts w:ascii="Arial" w:hAnsi="Arial" w:cs="Arial"/>
        </w:rPr>
        <w:t>safety;</w:t>
      </w:r>
      <w:r w:rsidRPr="00A7590B">
        <w:rPr>
          <w:rFonts w:ascii="Arial" w:hAnsi="Arial" w:cs="Arial"/>
        </w:rPr>
        <w:t xml:space="preserve"> all members of our team are empowered to make the decision to delay or cancel a field operation </w:t>
      </w:r>
      <w:r w:rsidR="00BF3F82" w:rsidRPr="00A7590B">
        <w:rPr>
          <w:rFonts w:ascii="Arial" w:hAnsi="Arial" w:cs="Arial"/>
        </w:rPr>
        <w:t xml:space="preserve">for any personal health or safety </w:t>
      </w:r>
      <w:proofErr w:type="gramStart"/>
      <w:r w:rsidR="00BF3F82" w:rsidRPr="00A7590B">
        <w:rPr>
          <w:rFonts w:ascii="Arial" w:hAnsi="Arial" w:cs="Arial"/>
        </w:rPr>
        <w:t>reason</w:t>
      </w:r>
      <w:proofErr w:type="gramEnd"/>
      <w:r w:rsidR="00BF3F82" w:rsidRPr="00A7590B">
        <w:rPr>
          <w:rFonts w:ascii="Arial" w:hAnsi="Arial" w:cs="Arial"/>
        </w:rPr>
        <w:t xml:space="preserve">, or any mission </w:t>
      </w:r>
      <w:proofErr w:type="gramStart"/>
      <w:r w:rsidR="00BF3F82" w:rsidRPr="00A7590B">
        <w:rPr>
          <w:rFonts w:ascii="Arial" w:hAnsi="Arial" w:cs="Arial"/>
        </w:rPr>
        <w:t>concern.</w:t>
      </w:r>
      <w:r w:rsidRPr="00A7590B">
        <w:rPr>
          <w:rFonts w:ascii="Arial" w:hAnsi="Arial" w:cs="Arial"/>
        </w:rPr>
        <w:t>.</w:t>
      </w:r>
      <w:proofErr w:type="gramEnd"/>
      <w:r w:rsidRPr="00A7590B">
        <w:rPr>
          <w:rFonts w:ascii="Arial" w:hAnsi="Arial" w:cs="Arial"/>
        </w:rPr>
        <w:t xml:space="preserve"> Amongst all the important factors that contribute to safe operations, two that we emphasize in our program are</w:t>
      </w:r>
      <w:r w:rsidR="007E059C" w:rsidRPr="00A7590B">
        <w:rPr>
          <w:rFonts w:ascii="Arial" w:hAnsi="Arial" w:cs="Arial"/>
        </w:rPr>
        <w:t>:</w:t>
      </w:r>
      <w:r w:rsidRPr="00A7590B">
        <w:rPr>
          <w:rFonts w:ascii="Arial" w:hAnsi="Arial" w:cs="Arial"/>
        </w:rPr>
        <w:t xml:space="preserve"> </w:t>
      </w:r>
    </w:p>
    <w:p w14:paraId="3B9B0846" w14:textId="22402597" w:rsidR="007E059C" w:rsidRPr="00A7590B" w:rsidRDefault="007E059C" w:rsidP="007E059C">
      <w:pPr>
        <w:pStyle w:val="ListParagraph"/>
        <w:numPr>
          <w:ilvl w:val="0"/>
          <w:numId w:val="38"/>
        </w:numPr>
        <w:spacing w:after="0" w:line="240" w:lineRule="auto"/>
        <w:jc w:val="both"/>
        <w:rPr>
          <w:rFonts w:ascii="Arial" w:hAnsi="Arial" w:cs="Arial"/>
        </w:rPr>
      </w:pPr>
      <w:r w:rsidRPr="00A7590B">
        <w:rPr>
          <w:rFonts w:ascii="Arial" w:hAnsi="Arial" w:cs="Arial"/>
        </w:rPr>
        <w:t>B</w:t>
      </w:r>
      <w:r w:rsidR="00E61326" w:rsidRPr="00A7590B">
        <w:rPr>
          <w:rFonts w:ascii="Arial" w:hAnsi="Arial" w:cs="Arial"/>
        </w:rPr>
        <w:t xml:space="preserve">est efforts to adhere to AGL minimums described in FAR 135 </w:t>
      </w:r>
      <w:r w:rsidRPr="00A7590B">
        <w:rPr>
          <w:rFonts w:ascii="Arial" w:hAnsi="Arial" w:cs="Arial"/>
        </w:rPr>
        <w:t>(</w:t>
      </w:r>
      <w:r w:rsidR="00E61326" w:rsidRPr="00A7590B">
        <w:rPr>
          <w:rFonts w:ascii="Arial" w:hAnsi="Arial" w:cs="Arial"/>
        </w:rPr>
        <w:t xml:space="preserve">example, 500 feet AGL minimum when </w:t>
      </w:r>
      <w:proofErr w:type="spellStart"/>
      <w:r w:rsidR="00E61326" w:rsidRPr="00A7590B">
        <w:rPr>
          <w:rFonts w:ascii="Arial" w:hAnsi="Arial" w:cs="Arial"/>
        </w:rPr>
        <w:t>en</w:t>
      </w:r>
      <w:proofErr w:type="spellEnd"/>
      <w:r w:rsidR="00E61326" w:rsidRPr="00A7590B">
        <w:rPr>
          <w:rFonts w:ascii="Arial" w:hAnsi="Arial" w:cs="Arial"/>
        </w:rPr>
        <w:t xml:space="preserve"> route to destination</w:t>
      </w:r>
      <w:r w:rsidRPr="00A7590B">
        <w:rPr>
          <w:rFonts w:ascii="Arial" w:hAnsi="Arial" w:cs="Arial"/>
        </w:rPr>
        <w:t>)</w:t>
      </w:r>
      <w:r w:rsidR="00E61326" w:rsidRPr="00A7590B">
        <w:rPr>
          <w:rFonts w:ascii="Arial" w:hAnsi="Arial" w:cs="Arial"/>
        </w:rPr>
        <w:t xml:space="preserve">, and </w:t>
      </w:r>
    </w:p>
    <w:p w14:paraId="40A2224D" w14:textId="1381D81C" w:rsidR="00E61326" w:rsidRPr="00A7590B" w:rsidRDefault="007E059C" w:rsidP="00BF3F82">
      <w:pPr>
        <w:pStyle w:val="ListParagraph"/>
        <w:numPr>
          <w:ilvl w:val="0"/>
          <w:numId w:val="38"/>
        </w:numPr>
        <w:spacing w:after="0" w:line="240" w:lineRule="auto"/>
        <w:jc w:val="both"/>
        <w:rPr>
          <w:rFonts w:ascii="Arial" w:hAnsi="Arial" w:cs="Arial"/>
        </w:rPr>
      </w:pPr>
      <w:r w:rsidRPr="00A7590B">
        <w:rPr>
          <w:rFonts w:ascii="Arial" w:hAnsi="Arial" w:cs="Arial"/>
        </w:rPr>
        <w:t>M</w:t>
      </w:r>
      <w:r w:rsidR="00E61326" w:rsidRPr="00A7590B">
        <w:rPr>
          <w:rFonts w:ascii="Arial" w:hAnsi="Arial" w:cs="Arial"/>
        </w:rPr>
        <w:t>odern and interactive flight tracking practices.</w:t>
      </w:r>
    </w:p>
    <w:p w14:paraId="270AC934" w14:textId="77777777" w:rsidR="00E61326" w:rsidRPr="00A7590B" w:rsidRDefault="00E61326" w:rsidP="00BF3F82">
      <w:pPr>
        <w:spacing w:after="0" w:line="240" w:lineRule="auto"/>
        <w:jc w:val="both"/>
        <w:rPr>
          <w:rFonts w:ascii="Arial" w:hAnsi="Arial" w:cs="Arial"/>
        </w:rPr>
      </w:pPr>
    </w:p>
    <w:p w14:paraId="63D59293" w14:textId="77777777" w:rsidR="00E61326" w:rsidRPr="00A7590B" w:rsidRDefault="00E61326" w:rsidP="00BF3F82">
      <w:pPr>
        <w:spacing w:after="0" w:line="240" w:lineRule="auto"/>
        <w:jc w:val="both"/>
        <w:rPr>
          <w:rFonts w:ascii="Arial" w:hAnsi="Arial" w:cs="Arial"/>
        </w:rPr>
      </w:pPr>
      <w:r w:rsidRPr="00A7590B">
        <w:rPr>
          <w:rFonts w:ascii="Arial" w:hAnsi="Arial" w:cs="Arial"/>
        </w:rPr>
        <w:t xml:space="preserve">The pilot will </w:t>
      </w:r>
      <w:proofErr w:type="gramStart"/>
      <w:r w:rsidRPr="00A7590B">
        <w:rPr>
          <w:rFonts w:ascii="Arial" w:hAnsi="Arial" w:cs="Arial"/>
        </w:rPr>
        <w:t>be in charge of</w:t>
      </w:r>
      <w:proofErr w:type="gramEnd"/>
      <w:r w:rsidRPr="00A7590B">
        <w:rPr>
          <w:rFonts w:ascii="Arial" w:hAnsi="Arial" w:cs="Arial"/>
        </w:rPr>
        <w:t xml:space="preserve"> all aspects of helicopter operations, including fueling and routing. EarthScope is responsible for site landing permissions and permit compliance.</w:t>
      </w:r>
    </w:p>
    <w:p w14:paraId="13650492" w14:textId="77777777" w:rsidR="00E61326" w:rsidRPr="00A7590B" w:rsidRDefault="00E61326" w:rsidP="00E61326">
      <w:pPr>
        <w:spacing w:after="0" w:line="240" w:lineRule="auto"/>
        <w:rPr>
          <w:rFonts w:ascii="Arial" w:eastAsia="Times New Roman" w:hAnsi="Arial" w:cs="Arial"/>
          <w:lang w:val="en-US"/>
        </w:rPr>
      </w:pPr>
    </w:p>
    <w:p w14:paraId="256D0F7C" w14:textId="77777777" w:rsidR="00E61326" w:rsidRPr="00A7590B" w:rsidRDefault="00E61326" w:rsidP="00E61326">
      <w:pPr>
        <w:spacing w:after="0" w:line="240" w:lineRule="auto"/>
        <w:rPr>
          <w:rFonts w:ascii="Arial" w:eastAsia="Times New Roman" w:hAnsi="Arial" w:cs="Arial"/>
          <w:lang w:val="en-US"/>
        </w:rPr>
      </w:pPr>
    </w:p>
    <w:p w14:paraId="63F7D599" w14:textId="77777777" w:rsidR="006A62F6" w:rsidRPr="00A7590B" w:rsidRDefault="00E61326" w:rsidP="00E61326">
      <w:pPr>
        <w:spacing w:after="0" w:line="240" w:lineRule="auto"/>
        <w:rPr>
          <w:rFonts w:ascii="Arial" w:eastAsia="Times New Roman" w:hAnsi="Arial" w:cs="Arial"/>
          <w:b/>
          <w:bCs/>
          <w:lang w:val="en-US"/>
        </w:rPr>
      </w:pPr>
      <w:r w:rsidRPr="00A7590B">
        <w:rPr>
          <w:rFonts w:ascii="Arial" w:eastAsia="Times New Roman" w:hAnsi="Arial" w:cs="Arial"/>
          <w:b/>
          <w:u w:val="single"/>
          <w:lang w:val="en-US"/>
        </w:rPr>
        <w:t>Minimum Experience and Qualifications.</w:t>
      </w:r>
      <w:r w:rsidRPr="00A7590B">
        <w:rPr>
          <w:rFonts w:ascii="Arial" w:eastAsia="Times New Roman" w:hAnsi="Arial" w:cs="Arial"/>
          <w:b/>
          <w:bCs/>
          <w:lang w:val="en-US"/>
        </w:rPr>
        <w:t xml:space="preserve"> </w:t>
      </w:r>
    </w:p>
    <w:p w14:paraId="35CA2859" w14:textId="77777777" w:rsidR="006A62F6" w:rsidRPr="00A7590B" w:rsidRDefault="006A62F6" w:rsidP="00E61326">
      <w:pPr>
        <w:spacing w:after="0" w:line="240" w:lineRule="auto"/>
        <w:rPr>
          <w:rFonts w:ascii="Arial" w:eastAsia="Times New Roman" w:hAnsi="Arial" w:cs="Arial"/>
          <w:b/>
          <w:bCs/>
          <w:lang w:val="en-US"/>
        </w:rPr>
      </w:pPr>
    </w:p>
    <w:p w14:paraId="277AA90A" w14:textId="774C6643" w:rsidR="00E61326" w:rsidRPr="00A7590B" w:rsidRDefault="00E61326" w:rsidP="00BF3F82">
      <w:pPr>
        <w:spacing w:after="0" w:line="240" w:lineRule="auto"/>
        <w:jc w:val="both"/>
        <w:rPr>
          <w:rFonts w:ascii="Arial" w:hAnsi="Arial" w:cs="Arial"/>
        </w:rPr>
      </w:pPr>
      <w:r w:rsidRPr="00A7590B">
        <w:rPr>
          <w:rFonts w:ascii="Arial" w:hAnsi="Arial" w:cs="Arial"/>
        </w:rPr>
        <w:t xml:space="preserve">The following minimum levels of pilot and vendor experience and qualifications are required for any Statement of Work. Requirements may increase based on the needs of any project as described in </w:t>
      </w:r>
      <w:r w:rsidR="00883CE9" w:rsidRPr="00A7590B">
        <w:rPr>
          <w:rFonts w:ascii="Arial" w:hAnsi="Arial" w:cs="Arial"/>
        </w:rPr>
        <w:t>specific</w:t>
      </w:r>
      <w:r w:rsidRPr="00A7590B">
        <w:rPr>
          <w:rFonts w:ascii="Arial" w:hAnsi="Arial" w:cs="Arial"/>
        </w:rPr>
        <w:t xml:space="preserve"> Statement</w:t>
      </w:r>
      <w:r w:rsidR="00883CE9" w:rsidRPr="00A7590B">
        <w:rPr>
          <w:rFonts w:ascii="Arial" w:hAnsi="Arial" w:cs="Arial"/>
        </w:rPr>
        <w:t>s</w:t>
      </w:r>
      <w:r w:rsidRPr="00A7590B">
        <w:rPr>
          <w:rFonts w:ascii="Arial" w:hAnsi="Arial" w:cs="Arial"/>
        </w:rPr>
        <w:t xml:space="preserve"> of Work: </w:t>
      </w:r>
    </w:p>
    <w:p w14:paraId="27B39BC8" w14:textId="77777777" w:rsidR="00E61326" w:rsidRPr="00A7590B" w:rsidRDefault="00E61326" w:rsidP="00E61326">
      <w:pPr>
        <w:spacing w:after="0" w:line="240" w:lineRule="auto"/>
        <w:rPr>
          <w:rFonts w:ascii="Arial" w:eastAsia="Times New Roman" w:hAnsi="Arial" w:cs="Arial"/>
          <w:lang w:val="en-US"/>
        </w:rPr>
      </w:pPr>
    </w:p>
    <w:p w14:paraId="306C1582" w14:textId="77777777" w:rsidR="00E61326" w:rsidRPr="00A7590B" w:rsidRDefault="00E61326" w:rsidP="00E61326">
      <w:pPr>
        <w:spacing w:after="0" w:line="240" w:lineRule="auto"/>
        <w:rPr>
          <w:rFonts w:ascii="Arial" w:eastAsia="Times New Roman" w:hAnsi="Arial" w:cs="Arial"/>
          <w:u w:val="single"/>
          <w:lang w:val="en-US"/>
        </w:rPr>
      </w:pPr>
      <w:r w:rsidRPr="00A7590B">
        <w:rPr>
          <w:rFonts w:ascii="Arial" w:eastAsia="Times New Roman" w:hAnsi="Arial" w:cs="Arial"/>
          <w:u w:val="single"/>
          <w:lang w:val="en-US"/>
        </w:rPr>
        <w:t xml:space="preserve">Pilot Minimum Requirements: </w:t>
      </w:r>
    </w:p>
    <w:p w14:paraId="3D81EB80" w14:textId="77777777" w:rsidR="006A62F6" w:rsidRPr="00A7590B" w:rsidRDefault="006A62F6" w:rsidP="00E61326">
      <w:pPr>
        <w:spacing w:after="0" w:line="240" w:lineRule="auto"/>
        <w:rPr>
          <w:rFonts w:ascii="Arial" w:eastAsia="Times New Roman" w:hAnsi="Arial" w:cs="Arial"/>
          <w:u w:val="single"/>
          <w:lang w:val="en-US"/>
        </w:rPr>
      </w:pPr>
    </w:p>
    <w:p w14:paraId="3C346E15" w14:textId="77777777" w:rsidR="00E61326" w:rsidRPr="00A7590B" w:rsidRDefault="00E61326" w:rsidP="00E61326">
      <w:pPr>
        <w:spacing w:after="0" w:line="240" w:lineRule="auto"/>
        <w:rPr>
          <w:rFonts w:ascii="Arial" w:eastAsia="Times New Roman" w:hAnsi="Arial" w:cs="Arial"/>
          <w:lang w:val="en-US"/>
        </w:rPr>
      </w:pPr>
      <w:r w:rsidRPr="00A7590B">
        <w:rPr>
          <w:rFonts w:ascii="Arial" w:eastAsia="Times New Roman" w:hAnsi="Arial" w:cs="Arial"/>
          <w:lang w:val="en-US"/>
        </w:rPr>
        <w:t xml:space="preserve">1. Minimum 2,000 total helicopter flight hours. </w:t>
      </w:r>
    </w:p>
    <w:p w14:paraId="426FFAA3" w14:textId="77777777" w:rsidR="00E61326" w:rsidRPr="00A7590B" w:rsidRDefault="00E61326" w:rsidP="00503A7B">
      <w:pPr>
        <w:pStyle w:val="ListParagraph"/>
        <w:numPr>
          <w:ilvl w:val="0"/>
          <w:numId w:val="19"/>
        </w:numPr>
        <w:spacing w:after="0" w:line="240" w:lineRule="auto"/>
        <w:rPr>
          <w:rFonts w:ascii="Arial" w:eastAsia="Times New Roman" w:hAnsi="Arial" w:cs="Arial"/>
          <w:lang w:val="en-US"/>
        </w:rPr>
      </w:pPr>
      <w:r w:rsidRPr="00A7590B">
        <w:rPr>
          <w:rFonts w:ascii="Arial" w:eastAsia="Times New Roman" w:hAnsi="Arial" w:cs="Arial"/>
          <w:lang w:val="en-US"/>
        </w:rPr>
        <w:t xml:space="preserve">Minimum 500 hours flying the geographical area required. </w:t>
      </w:r>
    </w:p>
    <w:p w14:paraId="5CEF2557" w14:textId="77777777" w:rsidR="00E61326" w:rsidRPr="00A7590B" w:rsidRDefault="00E61326" w:rsidP="00503A7B">
      <w:pPr>
        <w:pStyle w:val="ListParagraph"/>
        <w:numPr>
          <w:ilvl w:val="0"/>
          <w:numId w:val="19"/>
        </w:numPr>
        <w:spacing w:after="0" w:line="240" w:lineRule="auto"/>
        <w:rPr>
          <w:rFonts w:ascii="Arial" w:eastAsia="Times New Roman" w:hAnsi="Arial" w:cs="Arial"/>
          <w:lang w:val="en-US"/>
        </w:rPr>
      </w:pPr>
      <w:r w:rsidRPr="00A7590B">
        <w:rPr>
          <w:rFonts w:ascii="Arial" w:eastAsia="Times New Roman" w:hAnsi="Arial" w:cs="Arial"/>
          <w:lang w:val="en-US"/>
        </w:rPr>
        <w:t xml:space="preserve">Minimum 100 hours flying in the previous twelve (12) months. </w:t>
      </w:r>
    </w:p>
    <w:p w14:paraId="5D786A8C" w14:textId="77777777" w:rsidR="00E61326" w:rsidRPr="00A7590B" w:rsidRDefault="00E61326" w:rsidP="00503A7B">
      <w:pPr>
        <w:pStyle w:val="ListParagraph"/>
        <w:numPr>
          <w:ilvl w:val="0"/>
          <w:numId w:val="19"/>
        </w:numPr>
        <w:spacing w:after="0" w:line="240" w:lineRule="auto"/>
        <w:rPr>
          <w:rFonts w:ascii="Arial" w:eastAsia="Times New Roman" w:hAnsi="Arial" w:cs="Arial"/>
          <w:lang w:val="en-US"/>
        </w:rPr>
      </w:pPr>
      <w:r w:rsidRPr="00A7590B">
        <w:rPr>
          <w:rFonts w:ascii="Arial" w:eastAsia="Times New Roman" w:hAnsi="Arial" w:cs="Arial"/>
          <w:lang w:val="en-US"/>
        </w:rPr>
        <w:t xml:space="preserve">Minimum 50 </w:t>
      </w:r>
      <w:proofErr w:type="spellStart"/>
      <w:r w:rsidRPr="00A7590B">
        <w:rPr>
          <w:rFonts w:ascii="Arial" w:eastAsia="Times New Roman" w:hAnsi="Arial" w:cs="Arial"/>
          <w:lang w:val="en-US"/>
        </w:rPr>
        <w:t>hours time</w:t>
      </w:r>
      <w:proofErr w:type="spellEnd"/>
      <w:r w:rsidRPr="00A7590B">
        <w:rPr>
          <w:rFonts w:ascii="Arial" w:eastAsia="Times New Roman" w:hAnsi="Arial" w:cs="Arial"/>
          <w:lang w:val="en-US"/>
        </w:rPr>
        <w:t xml:space="preserve">-in-command of aircraft </w:t>
      </w:r>
      <w:proofErr w:type="gramStart"/>
      <w:r w:rsidRPr="00A7590B">
        <w:rPr>
          <w:rFonts w:ascii="Arial" w:eastAsia="Times New Roman" w:hAnsi="Arial" w:cs="Arial"/>
          <w:lang w:val="en-US"/>
        </w:rPr>
        <w:t>make</w:t>
      </w:r>
      <w:proofErr w:type="gramEnd"/>
      <w:r w:rsidRPr="00A7590B">
        <w:rPr>
          <w:rFonts w:ascii="Arial" w:eastAsia="Times New Roman" w:hAnsi="Arial" w:cs="Arial"/>
          <w:lang w:val="en-US"/>
        </w:rPr>
        <w:t xml:space="preserve"> and model utilized (e.g., Robinson R66, Eurocopter AS350, Bell 206, Robinson R44). </w:t>
      </w:r>
    </w:p>
    <w:p w14:paraId="6F9C64EF" w14:textId="77777777" w:rsidR="00E61326" w:rsidRPr="00A7590B" w:rsidRDefault="00E61326" w:rsidP="00E61326">
      <w:pPr>
        <w:spacing w:after="0" w:line="240" w:lineRule="auto"/>
        <w:rPr>
          <w:rFonts w:ascii="Arial" w:eastAsia="Times New Roman" w:hAnsi="Arial" w:cs="Arial"/>
          <w:lang w:val="en-US"/>
        </w:rPr>
      </w:pPr>
      <w:r w:rsidRPr="00A7590B">
        <w:rPr>
          <w:rFonts w:ascii="Arial" w:eastAsia="Times New Roman" w:hAnsi="Arial" w:cs="Arial"/>
          <w:lang w:val="en-US"/>
        </w:rPr>
        <w:t>2. FAR 135 certified</w:t>
      </w:r>
    </w:p>
    <w:p w14:paraId="5DD90A20" w14:textId="77777777" w:rsidR="00E61326" w:rsidRPr="00A7590B" w:rsidRDefault="00E61326" w:rsidP="00E61326">
      <w:pPr>
        <w:spacing w:after="0" w:line="240" w:lineRule="auto"/>
        <w:rPr>
          <w:rFonts w:ascii="Arial" w:eastAsia="Times New Roman" w:hAnsi="Arial" w:cs="Arial"/>
          <w:lang w:val="en-US"/>
        </w:rPr>
      </w:pPr>
      <w:r w:rsidRPr="00A7590B">
        <w:rPr>
          <w:rFonts w:ascii="Arial" w:eastAsia="Times New Roman" w:hAnsi="Arial" w:cs="Arial"/>
          <w:lang w:val="en-US"/>
        </w:rPr>
        <w:t xml:space="preserve">3. Internal and external load HAZMAT certified </w:t>
      </w:r>
    </w:p>
    <w:p w14:paraId="6A665DA4" w14:textId="77777777" w:rsidR="00E61326" w:rsidRPr="00A7590B" w:rsidRDefault="00E61326" w:rsidP="00E61326">
      <w:pPr>
        <w:spacing w:after="0" w:line="240" w:lineRule="auto"/>
        <w:rPr>
          <w:rFonts w:ascii="Arial" w:eastAsia="Times New Roman" w:hAnsi="Arial" w:cs="Arial"/>
          <w:lang w:val="en-US"/>
        </w:rPr>
      </w:pPr>
      <w:r w:rsidRPr="00A7590B">
        <w:rPr>
          <w:rFonts w:ascii="Arial" w:eastAsia="Times New Roman" w:hAnsi="Arial" w:cs="Arial"/>
          <w:lang w:val="en-US"/>
        </w:rPr>
        <w:t xml:space="preserve">4. FAR 133 certified for external loads and sling work </w:t>
      </w:r>
    </w:p>
    <w:p w14:paraId="74234B9E" w14:textId="77777777" w:rsidR="00E61326" w:rsidRPr="00A7590B" w:rsidRDefault="00E61326" w:rsidP="00BF3F82">
      <w:pPr>
        <w:spacing w:after="0" w:line="240" w:lineRule="auto"/>
        <w:jc w:val="both"/>
        <w:rPr>
          <w:rFonts w:ascii="Arial" w:eastAsia="Times New Roman" w:hAnsi="Arial" w:cs="Arial"/>
          <w:lang w:val="en-US"/>
        </w:rPr>
      </w:pPr>
      <w:r w:rsidRPr="00A7590B">
        <w:rPr>
          <w:rFonts w:ascii="Arial" w:eastAsia="Times New Roman" w:hAnsi="Arial" w:cs="Arial"/>
          <w:lang w:val="en-US"/>
        </w:rPr>
        <w:t xml:space="preserve">5. The pilot must be experienced with and capable of operating in mountainous terrain. </w:t>
      </w:r>
    </w:p>
    <w:p w14:paraId="0918F3F3" w14:textId="086933B7" w:rsidR="00E61326" w:rsidRPr="00A7590B" w:rsidRDefault="00E61326" w:rsidP="00BF3F82">
      <w:pPr>
        <w:spacing w:after="0" w:line="240" w:lineRule="auto"/>
        <w:jc w:val="both"/>
        <w:rPr>
          <w:rFonts w:ascii="Arial" w:eastAsia="Times New Roman" w:hAnsi="Arial" w:cs="Arial"/>
          <w:lang w:val="en-US"/>
        </w:rPr>
      </w:pPr>
      <w:r w:rsidRPr="00A7590B">
        <w:rPr>
          <w:rFonts w:ascii="Arial" w:eastAsia="Times New Roman" w:hAnsi="Arial" w:cs="Arial"/>
          <w:lang w:val="en-US"/>
        </w:rPr>
        <w:t xml:space="preserve">6. If the pilot has had an incident/accident in the past 5 years, </w:t>
      </w:r>
      <w:r w:rsidR="00607AE0" w:rsidRPr="00A7590B">
        <w:rPr>
          <w:rFonts w:ascii="Arial" w:eastAsia="Times New Roman" w:hAnsi="Arial" w:cs="Arial"/>
          <w:lang w:val="en-US"/>
        </w:rPr>
        <w:t>EarthScope</w:t>
      </w:r>
      <w:r w:rsidRPr="00A7590B">
        <w:rPr>
          <w:rFonts w:ascii="Arial" w:eastAsia="Times New Roman" w:hAnsi="Arial" w:cs="Arial"/>
          <w:lang w:val="en-US"/>
        </w:rPr>
        <w:t xml:space="preserve"> must be notified and will determine eligibility </w:t>
      </w:r>
      <w:r w:rsidR="00607AE0" w:rsidRPr="00A7590B">
        <w:rPr>
          <w:rFonts w:ascii="Arial" w:eastAsia="Times New Roman" w:hAnsi="Arial" w:cs="Arial"/>
          <w:lang w:val="en-US"/>
        </w:rPr>
        <w:t>on a case-by-case basis with a focus on</w:t>
      </w:r>
      <w:r w:rsidRPr="00A7590B">
        <w:rPr>
          <w:rFonts w:ascii="Arial" w:eastAsia="Times New Roman" w:hAnsi="Arial" w:cs="Arial"/>
          <w:lang w:val="en-US"/>
        </w:rPr>
        <w:t xml:space="preserve"> circumstances and seriousness of an incident/accident (i.e. fatalities? negligence? etc.). Such an event does not automatically disqualify a pilot. </w:t>
      </w:r>
    </w:p>
    <w:p w14:paraId="1D535505" w14:textId="1D8B0717" w:rsidR="00E61326" w:rsidRPr="00A7590B" w:rsidRDefault="00E61326" w:rsidP="00BF3F82">
      <w:pPr>
        <w:spacing w:after="0" w:line="240" w:lineRule="auto"/>
        <w:jc w:val="both"/>
        <w:rPr>
          <w:rFonts w:ascii="Arial" w:eastAsia="Times New Roman" w:hAnsi="Arial" w:cs="Arial"/>
          <w:lang w:val="en-US"/>
        </w:rPr>
      </w:pPr>
      <w:r w:rsidRPr="00A7590B">
        <w:rPr>
          <w:rFonts w:ascii="Arial" w:eastAsia="Times New Roman" w:hAnsi="Arial" w:cs="Arial"/>
          <w:lang w:val="en-US"/>
        </w:rPr>
        <w:t xml:space="preserve">7. Further pilot qualifications may be specified for each individual </w:t>
      </w:r>
      <w:r w:rsidR="00051E6E" w:rsidRPr="00A7590B">
        <w:rPr>
          <w:rFonts w:ascii="Arial" w:eastAsia="Times New Roman" w:hAnsi="Arial" w:cs="Arial"/>
          <w:lang w:val="en-US"/>
        </w:rPr>
        <w:t>S</w:t>
      </w:r>
      <w:r w:rsidRPr="00A7590B">
        <w:rPr>
          <w:rFonts w:ascii="Arial" w:eastAsia="Times New Roman" w:hAnsi="Arial" w:cs="Arial"/>
          <w:lang w:val="en-US"/>
        </w:rPr>
        <w:t xml:space="preserve">tatement of </w:t>
      </w:r>
      <w:r w:rsidR="00051E6E" w:rsidRPr="00A7590B">
        <w:rPr>
          <w:rFonts w:ascii="Arial" w:eastAsia="Times New Roman" w:hAnsi="Arial" w:cs="Arial"/>
          <w:lang w:val="en-US"/>
        </w:rPr>
        <w:t>W</w:t>
      </w:r>
      <w:r w:rsidRPr="00A7590B">
        <w:rPr>
          <w:rFonts w:ascii="Arial" w:eastAsia="Times New Roman" w:hAnsi="Arial" w:cs="Arial"/>
          <w:lang w:val="en-US"/>
        </w:rPr>
        <w:t xml:space="preserve">ork </w:t>
      </w:r>
      <w:r w:rsidR="00051E6E" w:rsidRPr="00A7590B">
        <w:rPr>
          <w:rFonts w:ascii="Arial" w:eastAsia="Times New Roman" w:hAnsi="Arial" w:cs="Arial"/>
          <w:lang w:val="en-US"/>
        </w:rPr>
        <w:t>(</w:t>
      </w:r>
      <w:r w:rsidRPr="00A7590B">
        <w:rPr>
          <w:rFonts w:ascii="Arial" w:eastAsia="Times New Roman" w:hAnsi="Arial" w:cs="Arial"/>
          <w:lang w:val="en-US"/>
        </w:rPr>
        <w:t>e.g. boat operations, sling operations, regional specific conditions</w:t>
      </w:r>
      <w:r w:rsidR="00051E6E" w:rsidRPr="00A7590B">
        <w:rPr>
          <w:rFonts w:ascii="Arial" w:eastAsia="Times New Roman" w:hAnsi="Arial" w:cs="Arial"/>
          <w:lang w:val="en-US"/>
        </w:rPr>
        <w:t xml:space="preserve"> - </w:t>
      </w:r>
      <w:r w:rsidRPr="00A7590B">
        <w:rPr>
          <w:rFonts w:ascii="Arial" w:eastAsia="Times New Roman" w:hAnsi="Arial" w:cs="Arial"/>
          <w:lang w:val="en-US"/>
        </w:rPr>
        <w:t>over water, high elevation, etc.</w:t>
      </w:r>
      <w:r w:rsidR="00051E6E" w:rsidRPr="00A7590B">
        <w:rPr>
          <w:rFonts w:ascii="Arial" w:eastAsia="Times New Roman" w:hAnsi="Arial" w:cs="Arial"/>
          <w:lang w:val="en-US"/>
        </w:rPr>
        <w:t>)</w:t>
      </w:r>
      <w:r w:rsidRPr="00A7590B">
        <w:rPr>
          <w:rFonts w:ascii="Arial" w:eastAsia="Times New Roman" w:hAnsi="Arial" w:cs="Arial"/>
          <w:lang w:val="en-US"/>
        </w:rPr>
        <w:t xml:space="preserve"> </w:t>
      </w:r>
    </w:p>
    <w:p w14:paraId="20F16CF2" w14:textId="77777777" w:rsidR="00E61326" w:rsidRPr="00A7590B" w:rsidRDefault="00E61326" w:rsidP="00BF3F82">
      <w:pPr>
        <w:spacing w:after="0" w:line="240" w:lineRule="auto"/>
        <w:jc w:val="both"/>
        <w:rPr>
          <w:rFonts w:ascii="Arial" w:eastAsia="Times New Roman" w:hAnsi="Arial" w:cs="Arial"/>
          <w:lang w:val="en-US"/>
        </w:rPr>
      </w:pPr>
    </w:p>
    <w:p w14:paraId="68ED485E" w14:textId="77777777" w:rsidR="00E61326" w:rsidRPr="00A7590B" w:rsidRDefault="00E61326" w:rsidP="00BF3F82">
      <w:pPr>
        <w:spacing w:after="0" w:line="240" w:lineRule="auto"/>
        <w:jc w:val="both"/>
        <w:rPr>
          <w:rFonts w:ascii="Arial" w:eastAsia="Times New Roman" w:hAnsi="Arial" w:cs="Arial"/>
          <w:lang w:val="en-US"/>
        </w:rPr>
      </w:pPr>
      <w:r w:rsidRPr="00A7590B">
        <w:rPr>
          <w:rFonts w:ascii="Arial" w:eastAsia="Times New Roman" w:hAnsi="Arial" w:cs="Arial"/>
          <w:u w:val="single"/>
          <w:lang w:val="en-US"/>
        </w:rPr>
        <w:t>Vendor Minimum Requirements:</w:t>
      </w:r>
      <w:r w:rsidRPr="00A7590B">
        <w:rPr>
          <w:rFonts w:ascii="Arial" w:eastAsia="Times New Roman" w:hAnsi="Arial" w:cs="Arial"/>
          <w:lang w:val="en-US"/>
        </w:rPr>
        <w:t xml:space="preserve"> </w:t>
      </w:r>
    </w:p>
    <w:p w14:paraId="71FE30C9" w14:textId="77777777" w:rsidR="006A62F6" w:rsidRPr="00A7590B" w:rsidRDefault="006A62F6" w:rsidP="00BF3F82">
      <w:pPr>
        <w:spacing w:after="0" w:line="240" w:lineRule="auto"/>
        <w:jc w:val="both"/>
        <w:rPr>
          <w:rFonts w:ascii="Arial" w:eastAsia="Times New Roman" w:hAnsi="Arial" w:cs="Arial"/>
          <w:lang w:val="en-US"/>
        </w:rPr>
      </w:pPr>
    </w:p>
    <w:p w14:paraId="3FA28BC7" w14:textId="77777777" w:rsidR="00E61326" w:rsidRPr="00A7590B" w:rsidRDefault="00E61326" w:rsidP="00BF3F82">
      <w:pPr>
        <w:spacing w:after="0" w:line="240" w:lineRule="auto"/>
        <w:jc w:val="both"/>
        <w:rPr>
          <w:rFonts w:ascii="Arial" w:eastAsia="Times New Roman" w:hAnsi="Arial" w:cs="Arial"/>
          <w:lang w:val="en-US"/>
        </w:rPr>
      </w:pPr>
      <w:r w:rsidRPr="00A7590B">
        <w:rPr>
          <w:rFonts w:ascii="Arial" w:eastAsia="Times New Roman" w:hAnsi="Arial" w:cs="Arial"/>
          <w:lang w:val="en-US"/>
        </w:rPr>
        <w:t xml:space="preserve">1. Further pilot qualifications may be specified for each individual statement of work, e.g. boat operations, sling operations, regional specific conditions (over water, high elevation), etc. </w:t>
      </w:r>
    </w:p>
    <w:p w14:paraId="59D91567" w14:textId="77777777" w:rsidR="00E61326" w:rsidRPr="00A7590B" w:rsidRDefault="00E61326" w:rsidP="00BF3F82">
      <w:pPr>
        <w:spacing w:after="0" w:line="240" w:lineRule="auto"/>
        <w:jc w:val="both"/>
        <w:rPr>
          <w:rFonts w:ascii="Arial" w:eastAsia="Times New Roman" w:hAnsi="Arial" w:cs="Arial"/>
          <w:lang w:val="en-US"/>
        </w:rPr>
      </w:pPr>
      <w:r w:rsidRPr="00A7590B">
        <w:rPr>
          <w:rFonts w:ascii="Arial" w:eastAsia="Times New Roman" w:hAnsi="Arial" w:cs="Arial"/>
          <w:lang w:val="en-US"/>
        </w:rPr>
        <w:t xml:space="preserve">2. Vendors must be qualified and have operational certification to operate and fly helicopters in the US. FAR Part 135 and AMD certified. </w:t>
      </w:r>
    </w:p>
    <w:p w14:paraId="7816EE86" w14:textId="77777777" w:rsidR="00E61326" w:rsidRPr="00A7590B" w:rsidRDefault="00E61326" w:rsidP="00BF3F82">
      <w:pPr>
        <w:spacing w:after="0" w:line="240" w:lineRule="auto"/>
        <w:jc w:val="both"/>
        <w:rPr>
          <w:rFonts w:ascii="Arial" w:eastAsia="Times New Roman" w:hAnsi="Arial" w:cs="Arial"/>
          <w:lang w:val="en-US"/>
        </w:rPr>
      </w:pPr>
      <w:r w:rsidRPr="00A7590B">
        <w:rPr>
          <w:rFonts w:ascii="Arial" w:eastAsia="Times New Roman" w:hAnsi="Arial" w:cs="Arial"/>
          <w:lang w:val="en-US"/>
        </w:rPr>
        <w:t xml:space="preserve">3. All vendor pilots that will or may work on an EarthScope project must meet the Pilot Minimum Requirements listed above. </w:t>
      </w:r>
    </w:p>
    <w:p w14:paraId="22C99047" w14:textId="77777777" w:rsidR="00E61326" w:rsidRPr="00A7590B" w:rsidRDefault="00E61326" w:rsidP="00BF3F82">
      <w:pPr>
        <w:spacing w:after="0" w:line="240" w:lineRule="auto"/>
        <w:jc w:val="both"/>
        <w:rPr>
          <w:rFonts w:ascii="Arial" w:eastAsia="Times New Roman" w:hAnsi="Arial" w:cs="Arial"/>
          <w:lang w:val="en-US"/>
        </w:rPr>
      </w:pPr>
      <w:r w:rsidRPr="00A7590B">
        <w:rPr>
          <w:rFonts w:ascii="Arial" w:eastAsia="Times New Roman" w:hAnsi="Arial" w:cs="Arial"/>
          <w:lang w:val="en-US"/>
        </w:rPr>
        <w:t>4. A report detailing current FAA certifications and incidents/accidents within the last 5 years must be submitted at the time of vendor engagement. Regarding incidents, we will determine eligibility based on circumstances and seriousness of an incident/accident (i.e. fatalities? negligence? etc.). Such an event does not automatically disqualify a vendor.</w:t>
      </w:r>
    </w:p>
    <w:p w14:paraId="29B0C88A" w14:textId="77777777" w:rsidR="00E61326" w:rsidRPr="00A7590B" w:rsidRDefault="00E61326" w:rsidP="00BF3F82">
      <w:pPr>
        <w:spacing w:after="0" w:line="240" w:lineRule="auto"/>
        <w:jc w:val="both"/>
        <w:rPr>
          <w:rFonts w:ascii="Arial" w:eastAsia="Times New Roman" w:hAnsi="Arial" w:cs="Arial"/>
          <w:lang w:val="en-US"/>
        </w:rPr>
      </w:pPr>
    </w:p>
    <w:p w14:paraId="7E0A1A50" w14:textId="77777777" w:rsidR="00074E71" w:rsidRPr="00A7590B" w:rsidRDefault="00000000">
      <w:pPr>
        <w:jc w:val="both"/>
        <w:rPr>
          <w:rFonts w:ascii="Arial" w:hAnsi="Arial" w:cs="Arial"/>
        </w:rPr>
      </w:pPr>
      <w:r w:rsidRPr="00A7590B">
        <w:rPr>
          <w:rFonts w:ascii="Arial" w:hAnsi="Arial" w:cs="Arial"/>
        </w:rPr>
      </w:r>
      <w:r w:rsidRPr="00A7590B">
        <w:rPr>
          <w:rFonts w:ascii="Arial" w:hAnsi="Arial" w:cs="Arial"/>
        </w:rPr>
        <w:pict w14:anchorId="3C351EE4">
          <v:rect id="Horizontal Line 3" o:spid="_x0000_s1046"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64A07A81" w14:textId="77777777" w:rsidR="00953325" w:rsidRPr="00A7590B" w:rsidRDefault="00953325" w:rsidP="00953325">
      <w:pPr>
        <w:jc w:val="both"/>
        <w:rPr>
          <w:rFonts w:ascii="Arial" w:hAnsi="Arial" w:cs="Arial"/>
          <w:b/>
          <w:bCs/>
          <w:lang w:val="en-US"/>
        </w:rPr>
      </w:pPr>
      <w:r w:rsidRPr="00A7590B">
        <w:rPr>
          <w:rFonts w:ascii="Arial" w:hAnsi="Arial" w:cs="Arial"/>
          <w:b/>
          <w:bCs/>
          <w:lang w:val="en-US"/>
        </w:rPr>
        <w:t>SECTION 3 – VENDOR EVALUATION CRITERIA</w:t>
      </w:r>
    </w:p>
    <w:p w14:paraId="7B88820C" w14:textId="77777777" w:rsidR="00503A7B" w:rsidRPr="00A7590B" w:rsidRDefault="00503A7B" w:rsidP="00BF3F82">
      <w:pPr>
        <w:spacing w:before="100" w:beforeAutospacing="1" w:after="100" w:afterAutospacing="1" w:line="240" w:lineRule="auto"/>
        <w:jc w:val="both"/>
        <w:rPr>
          <w:rFonts w:ascii="Arial" w:eastAsia="Times New Roman" w:hAnsi="Arial" w:cs="Arial"/>
          <w:lang w:val="en-US"/>
        </w:rPr>
      </w:pPr>
      <w:r w:rsidRPr="00A7590B">
        <w:rPr>
          <w:rFonts w:ascii="Arial" w:eastAsia="Times New Roman" w:hAnsi="Arial" w:cs="Arial"/>
          <w:lang w:val="en-US"/>
        </w:rPr>
        <w:t>EarthScope will evaluate proposals using a structured, objective evaluation process consistent with 2 CFR 200.320(d). Evaluation will be conducted by an internal review committee and may include technical evaluation, cost analysis, and reference checks.</w:t>
      </w:r>
    </w:p>
    <w:p w14:paraId="3EF208BC" w14:textId="77777777" w:rsidR="00503A7B" w:rsidRPr="00A7590B" w:rsidRDefault="00503A7B" w:rsidP="00BF3F82">
      <w:pPr>
        <w:spacing w:before="100" w:beforeAutospacing="1" w:after="100" w:afterAutospacing="1" w:line="240" w:lineRule="auto"/>
        <w:jc w:val="both"/>
        <w:rPr>
          <w:rFonts w:ascii="Arial" w:eastAsia="Times New Roman" w:hAnsi="Arial" w:cs="Arial"/>
          <w:lang w:val="en-US"/>
        </w:rPr>
      </w:pPr>
      <w:r w:rsidRPr="00A7590B">
        <w:rPr>
          <w:rFonts w:ascii="Arial" w:eastAsia="Times New Roman" w:hAnsi="Arial" w:cs="Arial"/>
          <w:lang w:val="en-US"/>
        </w:rPr>
        <w:t xml:space="preserve">Award(s) will be </w:t>
      </w:r>
      <w:proofErr w:type="gramStart"/>
      <w:r w:rsidRPr="00A7590B">
        <w:rPr>
          <w:rFonts w:ascii="Arial" w:eastAsia="Times New Roman" w:hAnsi="Arial" w:cs="Arial"/>
          <w:lang w:val="en-US"/>
        </w:rPr>
        <w:t>made</w:t>
      </w:r>
      <w:proofErr w:type="gramEnd"/>
      <w:r w:rsidRPr="00A7590B">
        <w:rPr>
          <w:rFonts w:ascii="Arial" w:eastAsia="Times New Roman" w:hAnsi="Arial" w:cs="Arial"/>
          <w:lang w:val="en-US"/>
        </w:rPr>
        <w:t xml:space="preserve"> to the responsible vendor(s) whose proposal(s) are determined to be the most advantageous to EarthScope, considering both technical merit and cost.</w:t>
      </w:r>
    </w:p>
    <w:p w14:paraId="6645F03B" w14:textId="77777777" w:rsidR="00503A7B" w:rsidRPr="00A7590B" w:rsidRDefault="00503A7B" w:rsidP="00503A7B">
      <w:p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The following weighted criteria will be used:</w:t>
      </w:r>
    </w:p>
    <w:p w14:paraId="241E02C5" w14:textId="77777777" w:rsidR="00503A7B" w:rsidRPr="00A7590B" w:rsidRDefault="00503A7B" w:rsidP="0081445F">
      <w:p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b/>
          <w:bCs/>
          <w:lang w:val="en-US"/>
        </w:rPr>
        <w:t>3.1 Safety Record and Regulatory Compliance (25%)</w:t>
      </w:r>
      <w:r w:rsidRPr="00A7590B">
        <w:rPr>
          <w:rFonts w:ascii="Arial" w:eastAsia="Times New Roman" w:hAnsi="Arial" w:cs="Arial"/>
          <w:lang w:val="en-US"/>
        </w:rPr>
        <w:br/>
        <w:t>Evaluation will consider the Vendor’s demonstrated commitment to aviation safety and compliance with all applicable regulations. This includes:</w:t>
      </w:r>
    </w:p>
    <w:p w14:paraId="2E5CF24B" w14:textId="77777777" w:rsidR="00503A7B" w:rsidRPr="00A7590B" w:rsidRDefault="00503A7B" w:rsidP="00503A7B">
      <w:pPr>
        <w:numPr>
          <w:ilvl w:val="0"/>
          <w:numId w:val="27"/>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History of incidents and accidents within the past five (5) years</w:t>
      </w:r>
    </w:p>
    <w:p w14:paraId="3EC7FFF6" w14:textId="77777777" w:rsidR="00503A7B" w:rsidRPr="00A7590B" w:rsidRDefault="00503A7B" w:rsidP="00503A7B">
      <w:pPr>
        <w:numPr>
          <w:ilvl w:val="0"/>
          <w:numId w:val="27"/>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FAA compliance history (FAR Parts 133 and 135)</w:t>
      </w:r>
    </w:p>
    <w:p w14:paraId="19B35C9B" w14:textId="77777777" w:rsidR="00503A7B" w:rsidRPr="00A7590B" w:rsidRDefault="00503A7B" w:rsidP="00503A7B">
      <w:pPr>
        <w:numPr>
          <w:ilvl w:val="0"/>
          <w:numId w:val="27"/>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Safety management practices, including risk mitigation and flight decision protocols</w:t>
      </w:r>
    </w:p>
    <w:p w14:paraId="10F470CA" w14:textId="77777777" w:rsidR="00503A7B" w:rsidRPr="00A7590B" w:rsidRDefault="00503A7B" w:rsidP="00503A7B">
      <w:pPr>
        <w:numPr>
          <w:ilvl w:val="0"/>
          <w:numId w:val="27"/>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lastRenderedPageBreak/>
        <w:t>Use of flight tracking systems and operational safety tools</w:t>
      </w:r>
    </w:p>
    <w:p w14:paraId="0C97BDFE" w14:textId="77777777" w:rsidR="00503A7B" w:rsidRPr="00A7590B" w:rsidRDefault="00503A7B" w:rsidP="00503A7B">
      <w:pPr>
        <w:numPr>
          <w:ilvl w:val="0"/>
          <w:numId w:val="27"/>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Transparency and completeness of safety disclosures</w:t>
      </w:r>
    </w:p>
    <w:p w14:paraId="34606D20" w14:textId="77777777" w:rsidR="00503A7B" w:rsidRPr="00A7590B" w:rsidRDefault="00503A7B" w:rsidP="00503A7B">
      <w:p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Vendors with strong, proactive safety cultures and verifiable compliance records will be rated more favorably.</w:t>
      </w:r>
    </w:p>
    <w:p w14:paraId="724732C6" w14:textId="77777777" w:rsidR="00503A7B" w:rsidRPr="00A7590B" w:rsidRDefault="00503A7B" w:rsidP="00503A7B">
      <w:p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b/>
          <w:bCs/>
          <w:lang w:val="en-US"/>
        </w:rPr>
        <w:t>3.2 Pilot Qualifications and Experience (20%)</w:t>
      </w:r>
      <w:r w:rsidRPr="00A7590B">
        <w:rPr>
          <w:rFonts w:ascii="Arial" w:eastAsia="Times New Roman" w:hAnsi="Arial" w:cs="Arial"/>
          <w:lang w:val="en-US"/>
        </w:rPr>
        <w:br/>
        <w:t>Evaluation will consider the qualifications and experience of proposed pilots, including:</w:t>
      </w:r>
    </w:p>
    <w:p w14:paraId="3073C114" w14:textId="77777777" w:rsidR="00503A7B" w:rsidRPr="00A7590B" w:rsidRDefault="00503A7B" w:rsidP="00503A7B">
      <w:pPr>
        <w:numPr>
          <w:ilvl w:val="0"/>
          <w:numId w:val="28"/>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Total flight hours and recent flight activity</w:t>
      </w:r>
    </w:p>
    <w:p w14:paraId="63C2EC83" w14:textId="77777777" w:rsidR="00503A7B" w:rsidRPr="00A7590B" w:rsidRDefault="00503A7B" w:rsidP="00503A7B">
      <w:pPr>
        <w:numPr>
          <w:ilvl w:val="0"/>
          <w:numId w:val="28"/>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Experience in mountainous, remote, or otherwise challenging environments</w:t>
      </w:r>
    </w:p>
    <w:p w14:paraId="47F84C09" w14:textId="77777777" w:rsidR="00503A7B" w:rsidRPr="00A7590B" w:rsidRDefault="00503A7B" w:rsidP="00503A7B">
      <w:pPr>
        <w:numPr>
          <w:ilvl w:val="0"/>
          <w:numId w:val="28"/>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Aircraft-specific experience (make and model)</w:t>
      </w:r>
    </w:p>
    <w:p w14:paraId="1B89C512" w14:textId="77777777" w:rsidR="00503A7B" w:rsidRPr="00A7590B" w:rsidRDefault="00503A7B" w:rsidP="00503A7B">
      <w:pPr>
        <w:numPr>
          <w:ilvl w:val="0"/>
          <w:numId w:val="28"/>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Experience with sling loads, external loads, and specialized operations</w:t>
      </w:r>
    </w:p>
    <w:p w14:paraId="0F5A082D" w14:textId="77777777" w:rsidR="00503A7B" w:rsidRPr="00A7590B" w:rsidRDefault="00503A7B" w:rsidP="00503A7B">
      <w:pPr>
        <w:numPr>
          <w:ilvl w:val="0"/>
          <w:numId w:val="28"/>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Demonstrated ability to operate safely in project-specific conditions</w:t>
      </w:r>
    </w:p>
    <w:p w14:paraId="0BF86883" w14:textId="77777777" w:rsidR="00503A7B" w:rsidRPr="00A7590B" w:rsidRDefault="00503A7B" w:rsidP="00503A7B">
      <w:p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Higher ratings will be given to vendors demonstrating depth and consistency of pilot expertise.</w:t>
      </w:r>
    </w:p>
    <w:p w14:paraId="53CE2BFA" w14:textId="77777777" w:rsidR="00503A7B" w:rsidRPr="00A7590B" w:rsidRDefault="00503A7B" w:rsidP="00503A7B">
      <w:p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b/>
          <w:bCs/>
          <w:lang w:val="en-US"/>
        </w:rPr>
        <w:t>3.3 Aircraft Capability and Operational Readiness (15%)</w:t>
      </w:r>
      <w:r w:rsidRPr="00A7590B">
        <w:rPr>
          <w:rFonts w:ascii="Arial" w:eastAsia="Times New Roman" w:hAnsi="Arial" w:cs="Arial"/>
          <w:lang w:val="en-US"/>
        </w:rPr>
        <w:br/>
        <w:t>Evaluation will consider the suitability and availability of aircraft to meet EarthScope’s operational needs, including:</w:t>
      </w:r>
    </w:p>
    <w:p w14:paraId="2779ED1D" w14:textId="77777777" w:rsidR="00503A7B" w:rsidRPr="00A7590B" w:rsidRDefault="00503A7B" w:rsidP="00503A7B">
      <w:pPr>
        <w:numPr>
          <w:ilvl w:val="0"/>
          <w:numId w:val="29"/>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Aircraft types and payload capacity</w:t>
      </w:r>
    </w:p>
    <w:p w14:paraId="0B8A3C78" w14:textId="77777777" w:rsidR="00503A7B" w:rsidRPr="00A7590B" w:rsidRDefault="00503A7B" w:rsidP="00503A7B">
      <w:pPr>
        <w:numPr>
          <w:ilvl w:val="0"/>
          <w:numId w:val="29"/>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Capability to perform required mission types (e.g., sling operations, remote access)</w:t>
      </w:r>
    </w:p>
    <w:p w14:paraId="513E6D48" w14:textId="77777777" w:rsidR="00503A7B" w:rsidRPr="00A7590B" w:rsidRDefault="00503A7B" w:rsidP="00503A7B">
      <w:pPr>
        <w:numPr>
          <w:ilvl w:val="0"/>
          <w:numId w:val="29"/>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Maintenance practices and aircraft condition</w:t>
      </w:r>
    </w:p>
    <w:p w14:paraId="62F34B01" w14:textId="77777777" w:rsidR="00503A7B" w:rsidRPr="00A7590B" w:rsidRDefault="00503A7B" w:rsidP="00503A7B">
      <w:pPr>
        <w:numPr>
          <w:ilvl w:val="0"/>
          <w:numId w:val="29"/>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Availability and readiness during peak field seasons</w:t>
      </w:r>
    </w:p>
    <w:p w14:paraId="2A915C20" w14:textId="77777777" w:rsidR="00503A7B" w:rsidRPr="00A7590B" w:rsidRDefault="00503A7B" w:rsidP="00503A7B">
      <w:pPr>
        <w:numPr>
          <w:ilvl w:val="0"/>
          <w:numId w:val="29"/>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Ability to mobilize quickly to project locations</w:t>
      </w:r>
    </w:p>
    <w:p w14:paraId="25880DA5" w14:textId="77777777" w:rsidR="00503A7B" w:rsidRPr="00A7590B" w:rsidRDefault="00503A7B" w:rsidP="00503A7B">
      <w:p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b/>
          <w:bCs/>
          <w:lang w:val="en-US"/>
        </w:rPr>
        <w:t>3.4 Geographic Coverage and Responsiveness (15%)</w:t>
      </w:r>
      <w:r w:rsidRPr="00A7590B">
        <w:rPr>
          <w:rFonts w:ascii="Arial" w:eastAsia="Times New Roman" w:hAnsi="Arial" w:cs="Arial"/>
          <w:lang w:val="en-US"/>
        </w:rPr>
        <w:br/>
        <w:t>Evaluation will consider the Vendor’s ability to support operations across required regions, including:</w:t>
      </w:r>
    </w:p>
    <w:p w14:paraId="6F803A7F" w14:textId="77777777" w:rsidR="00503A7B" w:rsidRPr="00A7590B" w:rsidRDefault="00503A7B" w:rsidP="00503A7B">
      <w:pPr>
        <w:numPr>
          <w:ilvl w:val="0"/>
          <w:numId w:val="30"/>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Presence and operational capability in Alaska and/or Lower 48 regions</w:t>
      </w:r>
    </w:p>
    <w:p w14:paraId="255105E3" w14:textId="77777777" w:rsidR="00503A7B" w:rsidRPr="00A7590B" w:rsidRDefault="00503A7B" w:rsidP="00503A7B">
      <w:pPr>
        <w:numPr>
          <w:ilvl w:val="0"/>
          <w:numId w:val="30"/>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Proximity to typical field sites</w:t>
      </w:r>
    </w:p>
    <w:p w14:paraId="305B90BC" w14:textId="77777777" w:rsidR="00503A7B" w:rsidRPr="00A7590B" w:rsidRDefault="00503A7B" w:rsidP="00503A7B">
      <w:pPr>
        <w:numPr>
          <w:ilvl w:val="0"/>
          <w:numId w:val="30"/>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Ability to respond quickly to task orders</w:t>
      </w:r>
    </w:p>
    <w:p w14:paraId="43CC49C6" w14:textId="77777777" w:rsidR="00503A7B" w:rsidRPr="00A7590B" w:rsidRDefault="00503A7B" w:rsidP="00503A7B">
      <w:pPr>
        <w:numPr>
          <w:ilvl w:val="0"/>
          <w:numId w:val="30"/>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Flexibility in scheduling and field support</w:t>
      </w:r>
    </w:p>
    <w:p w14:paraId="0F3703BB" w14:textId="77777777" w:rsidR="00503A7B" w:rsidRPr="00A7590B" w:rsidRDefault="00503A7B" w:rsidP="00503A7B">
      <w:p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Vendors demonstrating strong regional coverage and responsiveness will be rated more favorably.</w:t>
      </w:r>
    </w:p>
    <w:p w14:paraId="4C96C565" w14:textId="77777777" w:rsidR="00503A7B" w:rsidRPr="00A7590B" w:rsidRDefault="00503A7B" w:rsidP="00503A7B">
      <w:p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b/>
          <w:bCs/>
          <w:lang w:val="en-US"/>
        </w:rPr>
        <w:t>3.5 Cost and Pricing Structure (15%)</w:t>
      </w:r>
      <w:r w:rsidRPr="00A7590B">
        <w:rPr>
          <w:rFonts w:ascii="Arial" w:eastAsia="Times New Roman" w:hAnsi="Arial" w:cs="Arial"/>
          <w:lang w:val="en-US"/>
        </w:rPr>
        <w:br/>
        <w:t>Evaluation will consider the reasonableness, transparency, and competitiveness of proposed pricing, including:</w:t>
      </w:r>
    </w:p>
    <w:p w14:paraId="4F1F90D4" w14:textId="77777777" w:rsidR="00503A7B" w:rsidRPr="00A7590B" w:rsidRDefault="00503A7B" w:rsidP="00503A7B">
      <w:pPr>
        <w:numPr>
          <w:ilvl w:val="0"/>
          <w:numId w:val="31"/>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Hourly flight rates (wet and/or dry)</w:t>
      </w:r>
    </w:p>
    <w:p w14:paraId="0903E664" w14:textId="77777777" w:rsidR="00503A7B" w:rsidRPr="00A7590B" w:rsidRDefault="00503A7B" w:rsidP="00503A7B">
      <w:pPr>
        <w:numPr>
          <w:ilvl w:val="0"/>
          <w:numId w:val="31"/>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Standby rates and minimums</w:t>
      </w:r>
    </w:p>
    <w:p w14:paraId="75AA47D7" w14:textId="77777777" w:rsidR="00503A7B" w:rsidRPr="00A7590B" w:rsidRDefault="00503A7B" w:rsidP="00503A7B">
      <w:pPr>
        <w:numPr>
          <w:ilvl w:val="0"/>
          <w:numId w:val="31"/>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Ferry/mobilization costs</w:t>
      </w:r>
    </w:p>
    <w:p w14:paraId="2093082E" w14:textId="77777777" w:rsidR="00503A7B" w:rsidRPr="00A7590B" w:rsidRDefault="00503A7B" w:rsidP="00503A7B">
      <w:pPr>
        <w:numPr>
          <w:ilvl w:val="0"/>
          <w:numId w:val="31"/>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Clarity and completeness of pricing structure</w:t>
      </w:r>
    </w:p>
    <w:p w14:paraId="43AD96F7" w14:textId="77777777" w:rsidR="00503A7B" w:rsidRPr="00A7590B" w:rsidRDefault="00503A7B" w:rsidP="00503A7B">
      <w:pPr>
        <w:numPr>
          <w:ilvl w:val="0"/>
          <w:numId w:val="31"/>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Overall cost effectiveness</w:t>
      </w:r>
    </w:p>
    <w:p w14:paraId="75855BCB" w14:textId="77777777" w:rsidR="00503A7B" w:rsidRPr="00A7590B" w:rsidRDefault="00503A7B" w:rsidP="00503A7B">
      <w:p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lastRenderedPageBreak/>
        <w:t>EarthScope will perform a cost or price analysis in accordance with 2 CFR 200.324.</w:t>
      </w:r>
    </w:p>
    <w:p w14:paraId="181F6153" w14:textId="77777777" w:rsidR="00503A7B" w:rsidRPr="00A7590B" w:rsidRDefault="00503A7B" w:rsidP="00503A7B">
      <w:p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b/>
          <w:bCs/>
          <w:lang w:val="en-US"/>
        </w:rPr>
        <w:t>3.6 Past Performance and References (10%)</w:t>
      </w:r>
      <w:r w:rsidRPr="00A7590B">
        <w:rPr>
          <w:rFonts w:ascii="Arial" w:eastAsia="Times New Roman" w:hAnsi="Arial" w:cs="Arial"/>
          <w:lang w:val="en-US"/>
        </w:rPr>
        <w:br/>
        <w:t>Evaluation will consider the Vendor’s past performance on similar contracts, including:</w:t>
      </w:r>
    </w:p>
    <w:p w14:paraId="06E57A42" w14:textId="77777777" w:rsidR="00503A7B" w:rsidRPr="00A7590B" w:rsidRDefault="00503A7B" w:rsidP="00503A7B">
      <w:pPr>
        <w:numPr>
          <w:ilvl w:val="0"/>
          <w:numId w:val="32"/>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Performance on comparable aviation or field logistics projects</w:t>
      </w:r>
    </w:p>
    <w:p w14:paraId="2C8FE5EF" w14:textId="77777777" w:rsidR="00503A7B" w:rsidRPr="00A7590B" w:rsidRDefault="00503A7B" w:rsidP="00503A7B">
      <w:pPr>
        <w:numPr>
          <w:ilvl w:val="0"/>
          <w:numId w:val="32"/>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Experience supporting federal, nonprofit, or research organizations</w:t>
      </w:r>
    </w:p>
    <w:p w14:paraId="2774BEE5" w14:textId="77777777" w:rsidR="00503A7B" w:rsidRPr="00A7590B" w:rsidRDefault="00503A7B" w:rsidP="00503A7B">
      <w:pPr>
        <w:numPr>
          <w:ilvl w:val="0"/>
          <w:numId w:val="32"/>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Quality of references provided</w:t>
      </w:r>
    </w:p>
    <w:p w14:paraId="44CC0C17" w14:textId="77777777" w:rsidR="00503A7B" w:rsidRPr="00A7590B" w:rsidRDefault="00503A7B" w:rsidP="00503A7B">
      <w:pPr>
        <w:numPr>
          <w:ilvl w:val="0"/>
          <w:numId w:val="32"/>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Reliability, professionalism, and customer satisfaction</w:t>
      </w:r>
    </w:p>
    <w:p w14:paraId="62F8B155" w14:textId="77777777" w:rsidR="00503A7B" w:rsidRPr="00A7590B" w:rsidRDefault="00503A7B" w:rsidP="00503A7B">
      <w:p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b/>
          <w:bCs/>
          <w:lang w:val="en-US"/>
        </w:rPr>
        <w:t>3.7 Evaluation Process and Additional Considerations</w:t>
      </w:r>
      <w:r w:rsidRPr="00A7590B">
        <w:rPr>
          <w:rFonts w:ascii="Arial" w:eastAsia="Times New Roman" w:hAnsi="Arial" w:cs="Arial"/>
          <w:lang w:val="en-US"/>
        </w:rPr>
        <w:br/>
        <w:t>EarthScope may, at its discretion:</w:t>
      </w:r>
    </w:p>
    <w:p w14:paraId="79B8080E" w14:textId="799BB4B9" w:rsidR="00503A7B" w:rsidRPr="00A7590B" w:rsidRDefault="00503A7B" w:rsidP="00503A7B">
      <w:pPr>
        <w:numPr>
          <w:ilvl w:val="0"/>
          <w:numId w:val="33"/>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Request clarifications or additional information from vendors</w:t>
      </w:r>
    </w:p>
    <w:p w14:paraId="2419FCCB" w14:textId="65712653" w:rsidR="00503A7B" w:rsidRPr="00A7590B" w:rsidRDefault="00503A7B" w:rsidP="00503A7B">
      <w:pPr>
        <w:numPr>
          <w:ilvl w:val="0"/>
          <w:numId w:val="33"/>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Conduct interviews or request demonstrations</w:t>
      </w:r>
    </w:p>
    <w:p w14:paraId="1403CD64" w14:textId="40D82794" w:rsidR="00503A7B" w:rsidRPr="00A7590B" w:rsidRDefault="00503A7B" w:rsidP="00503A7B">
      <w:pPr>
        <w:numPr>
          <w:ilvl w:val="0"/>
          <w:numId w:val="33"/>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Request Best and Final Offers (BAFO)</w:t>
      </w:r>
    </w:p>
    <w:p w14:paraId="70EB4067" w14:textId="77777777" w:rsidR="00503A7B" w:rsidRPr="00A7590B" w:rsidRDefault="00503A7B" w:rsidP="00503A7B">
      <w:pPr>
        <w:numPr>
          <w:ilvl w:val="0"/>
          <w:numId w:val="33"/>
        </w:num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Consider geographic distribution of awards to ensure operational coverage.</w:t>
      </w:r>
    </w:p>
    <w:p w14:paraId="0C12AFC6" w14:textId="77777777" w:rsidR="00503A7B" w:rsidRPr="00A7590B" w:rsidRDefault="00503A7B" w:rsidP="00503A7B">
      <w:p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EarthScope reserves the right to make multiple awards and to select vendors based on overall value, including non-cost factors such as safety, availability, and regional capability.</w:t>
      </w:r>
    </w:p>
    <w:p w14:paraId="43EDF840" w14:textId="77777777" w:rsidR="00503A7B" w:rsidRPr="00A7590B" w:rsidRDefault="00503A7B" w:rsidP="00503A7B">
      <w:pPr>
        <w:spacing w:before="100" w:beforeAutospacing="1" w:after="100" w:afterAutospacing="1" w:line="240" w:lineRule="auto"/>
        <w:rPr>
          <w:rFonts w:ascii="Arial" w:eastAsia="Times New Roman" w:hAnsi="Arial" w:cs="Arial"/>
          <w:lang w:val="en-US"/>
        </w:rPr>
      </w:pPr>
      <w:r w:rsidRPr="00A7590B">
        <w:rPr>
          <w:rFonts w:ascii="Arial" w:eastAsia="Times New Roman" w:hAnsi="Arial" w:cs="Arial"/>
          <w:lang w:val="en-US"/>
        </w:rPr>
        <w:t>Total Possible Score: 100%</w:t>
      </w:r>
    </w:p>
    <w:p w14:paraId="1B59875E" w14:textId="77777777" w:rsidR="00953325" w:rsidRPr="00A7590B" w:rsidRDefault="00953325" w:rsidP="00953325">
      <w:pPr>
        <w:jc w:val="both"/>
        <w:rPr>
          <w:rFonts w:ascii="Arial" w:hAnsi="Arial" w:cs="Arial"/>
          <w:b/>
          <w:bCs/>
          <w:lang w:val="en-US"/>
        </w:rPr>
      </w:pPr>
      <w:r w:rsidRPr="00A7590B">
        <w:rPr>
          <w:rFonts w:ascii="Arial" w:hAnsi="Arial" w:cs="Arial"/>
          <w:b/>
          <w:bCs/>
          <w:lang w:val="en-US"/>
        </w:rPr>
        <w:t>SECTION 4 – PROCUREMENT &amp; ADMINISTRATIVE REQUIREMENTS</w:t>
      </w:r>
    </w:p>
    <w:p w14:paraId="54AAEC00" w14:textId="77777777" w:rsidR="00953325" w:rsidRPr="00A7590B" w:rsidRDefault="00953325" w:rsidP="00953325">
      <w:pPr>
        <w:jc w:val="both"/>
        <w:rPr>
          <w:rFonts w:ascii="Arial" w:hAnsi="Arial" w:cs="Arial"/>
          <w:b/>
          <w:bCs/>
          <w:lang w:val="en-US"/>
        </w:rPr>
      </w:pPr>
      <w:r w:rsidRPr="00A7590B">
        <w:rPr>
          <w:rFonts w:ascii="Arial" w:hAnsi="Arial" w:cs="Arial"/>
          <w:b/>
          <w:bCs/>
          <w:lang w:val="en-US"/>
        </w:rPr>
        <w:t>4.1 Governing Regulations</w:t>
      </w:r>
    </w:p>
    <w:p w14:paraId="3C2CA773" w14:textId="77777777" w:rsidR="00953325" w:rsidRPr="00A7590B" w:rsidRDefault="00953325" w:rsidP="00953325">
      <w:pPr>
        <w:jc w:val="both"/>
        <w:rPr>
          <w:rFonts w:ascii="Arial" w:hAnsi="Arial" w:cs="Arial"/>
          <w:lang w:val="en-US"/>
        </w:rPr>
      </w:pPr>
      <w:r w:rsidRPr="00A7590B">
        <w:rPr>
          <w:rFonts w:ascii="Arial" w:hAnsi="Arial" w:cs="Arial"/>
          <w:lang w:val="en-US"/>
        </w:rPr>
        <w:t>This procurement is conducted in accordance with the Uniform Administrative Requirements, Cost Principles, and Audit Requirements for Federal Awards (2 CFR Part 200), including but not limited to §§200.317–200.327. EarthScope Consortium Inc. (“EarthScope”) receives federal funding and is required to ensure that all procurement actions comply with applicable federal standards.</w:t>
      </w:r>
    </w:p>
    <w:p w14:paraId="1820AC63" w14:textId="77777777" w:rsidR="00953325" w:rsidRPr="00A7590B" w:rsidRDefault="00953325" w:rsidP="00953325">
      <w:pPr>
        <w:jc w:val="both"/>
        <w:rPr>
          <w:rFonts w:ascii="Arial" w:hAnsi="Arial" w:cs="Arial"/>
          <w:b/>
          <w:bCs/>
          <w:lang w:val="en-US"/>
        </w:rPr>
      </w:pPr>
      <w:r w:rsidRPr="00A7590B">
        <w:rPr>
          <w:rFonts w:ascii="Arial" w:hAnsi="Arial" w:cs="Arial"/>
          <w:b/>
          <w:bCs/>
          <w:lang w:val="en-US"/>
        </w:rPr>
        <w:t>4.2 Procurement Method</w:t>
      </w:r>
    </w:p>
    <w:p w14:paraId="388221FD" w14:textId="77777777" w:rsidR="00953325" w:rsidRPr="00A7590B" w:rsidRDefault="00953325" w:rsidP="00953325">
      <w:pPr>
        <w:jc w:val="both"/>
        <w:rPr>
          <w:rFonts w:ascii="Arial" w:hAnsi="Arial" w:cs="Arial"/>
          <w:lang w:val="en-US"/>
        </w:rPr>
      </w:pPr>
      <w:r w:rsidRPr="00A7590B">
        <w:rPr>
          <w:rFonts w:ascii="Arial" w:hAnsi="Arial" w:cs="Arial"/>
          <w:lang w:val="en-US"/>
        </w:rPr>
        <w:t>This solicitation is issued as a competitive proposal in accordance with 2 CFR 200.320(d). EarthScope will conduct this procurement in a manner providing full and open competition consistent with federal requirements. All responsible sources are permitted to submit proposals.</w:t>
      </w:r>
    </w:p>
    <w:p w14:paraId="735EC072" w14:textId="77777777" w:rsidR="00953325" w:rsidRPr="00A7590B" w:rsidRDefault="00953325" w:rsidP="00953325">
      <w:pPr>
        <w:jc w:val="both"/>
        <w:rPr>
          <w:rFonts w:ascii="Arial" w:hAnsi="Arial" w:cs="Arial"/>
          <w:lang w:val="en-US"/>
        </w:rPr>
      </w:pPr>
      <w:r w:rsidRPr="00A7590B">
        <w:rPr>
          <w:rFonts w:ascii="Arial" w:hAnsi="Arial" w:cs="Arial"/>
          <w:lang w:val="en-US"/>
        </w:rPr>
        <w:t>EarthScope will not place unreasonable requirements on vendors, require unnecessary experience, or engage in practices that restrict competition. Organizational conflicts of interest will be evaluated and mitigated as necessary.</w:t>
      </w:r>
    </w:p>
    <w:p w14:paraId="1509D7F1" w14:textId="77777777" w:rsidR="00953325" w:rsidRPr="00A7590B" w:rsidRDefault="00953325" w:rsidP="00953325">
      <w:pPr>
        <w:jc w:val="both"/>
        <w:rPr>
          <w:rFonts w:ascii="Arial" w:hAnsi="Arial" w:cs="Arial"/>
          <w:b/>
          <w:bCs/>
          <w:lang w:val="en-US"/>
        </w:rPr>
      </w:pPr>
      <w:r w:rsidRPr="00A7590B">
        <w:rPr>
          <w:rFonts w:ascii="Arial" w:hAnsi="Arial" w:cs="Arial"/>
          <w:b/>
          <w:bCs/>
          <w:lang w:val="en-US"/>
        </w:rPr>
        <w:t>4.3 Standards of Conduct and Conflicts of Interest</w:t>
      </w:r>
    </w:p>
    <w:p w14:paraId="35ADFC36" w14:textId="77777777" w:rsidR="00953325" w:rsidRPr="00A7590B" w:rsidRDefault="00953325" w:rsidP="00953325">
      <w:pPr>
        <w:jc w:val="both"/>
        <w:rPr>
          <w:rFonts w:ascii="Arial" w:hAnsi="Arial" w:cs="Arial"/>
          <w:lang w:val="en-US"/>
        </w:rPr>
      </w:pPr>
      <w:r w:rsidRPr="00A7590B">
        <w:rPr>
          <w:rFonts w:ascii="Arial" w:hAnsi="Arial" w:cs="Arial"/>
          <w:lang w:val="en-US"/>
        </w:rPr>
        <w:t>EarthScope maintains written standards of conduct governing the performance of employees engaged in the selection, award, and administration of contracts in accordance with 2 CFR 200.318(c).</w:t>
      </w:r>
    </w:p>
    <w:p w14:paraId="6EB17E47" w14:textId="77777777" w:rsidR="00953325" w:rsidRPr="00A7590B" w:rsidRDefault="00953325" w:rsidP="00953325">
      <w:pPr>
        <w:jc w:val="both"/>
        <w:rPr>
          <w:rFonts w:ascii="Arial" w:hAnsi="Arial" w:cs="Arial"/>
          <w:lang w:val="en-US"/>
        </w:rPr>
      </w:pPr>
      <w:r w:rsidRPr="00A7590B">
        <w:rPr>
          <w:rFonts w:ascii="Arial" w:hAnsi="Arial" w:cs="Arial"/>
          <w:lang w:val="en-US"/>
        </w:rPr>
        <w:t xml:space="preserve">No employee, officer, or agent of EarthScope shall participate in the selection, award, or administration of a contract supported by federal funds if a real or apparent conflict of interest </w:t>
      </w:r>
      <w:r w:rsidRPr="00A7590B">
        <w:rPr>
          <w:rFonts w:ascii="Arial" w:hAnsi="Arial" w:cs="Arial"/>
          <w:lang w:val="en-US"/>
        </w:rPr>
        <w:lastRenderedPageBreak/>
        <w:t>exists. Such conflicts arise when the individual, any member of their immediate family, their partner, or an organization employing or about to employ any of the above has a financial or other interest in or a tangible personal benefit from a firm considered for contract award.</w:t>
      </w:r>
    </w:p>
    <w:p w14:paraId="2A4661C1" w14:textId="77777777" w:rsidR="00953325" w:rsidRPr="00A7590B" w:rsidRDefault="00953325" w:rsidP="00953325">
      <w:pPr>
        <w:jc w:val="both"/>
        <w:rPr>
          <w:rFonts w:ascii="Arial" w:hAnsi="Arial" w:cs="Arial"/>
          <w:lang w:val="en-US"/>
        </w:rPr>
      </w:pPr>
      <w:r w:rsidRPr="00A7590B">
        <w:rPr>
          <w:rFonts w:ascii="Arial" w:hAnsi="Arial" w:cs="Arial"/>
          <w:lang w:val="en-US"/>
        </w:rPr>
        <w:t>All individuals involved in this procurement must disclose any potential conflicts of interest. Violations of these standards may result in disciplinary action.</w:t>
      </w:r>
    </w:p>
    <w:p w14:paraId="6920FB9B" w14:textId="77777777" w:rsidR="00953325" w:rsidRPr="00A7590B" w:rsidRDefault="00953325" w:rsidP="00953325">
      <w:pPr>
        <w:jc w:val="both"/>
        <w:rPr>
          <w:rFonts w:ascii="Arial" w:hAnsi="Arial" w:cs="Arial"/>
          <w:b/>
          <w:bCs/>
          <w:lang w:val="en-US"/>
        </w:rPr>
      </w:pPr>
      <w:r w:rsidRPr="00A7590B">
        <w:rPr>
          <w:rFonts w:ascii="Arial" w:hAnsi="Arial" w:cs="Arial"/>
          <w:b/>
          <w:bCs/>
          <w:lang w:val="en-US"/>
        </w:rPr>
        <w:t>4.4 Vendor Eligibility Requirements</w:t>
      </w:r>
    </w:p>
    <w:p w14:paraId="316168FD" w14:textId="77777777" w:rsidR="00953325" w:rsidRPr="00A7590B" w:rsidRDefault="00953325" w:rsidP="00953325">
      <w:pPr>
        <w:jc w:val="both"/>
        <w:rPr>
          <w:rFonts w:ascii="Arial" w:hAnsi="Arial" w:cs="Arial"/>
          <w:lang w:val="en-US"/>
        </w:rPr>
      </w:pPr>
      <w:r w:rsidRPr="00A7590B">
        <w:rPr>
          <w:rFonts w:ascii="Arial" w:hAnsi="Arial" w:cs="Arial"/>
          <w:lang w:val="en-US"/>
        </w:rPr>
        <w:t>To be considered for award, vendors must:</w:t>
      </w:r>
    </w:p>
    <w:p w14:paraId="0105792C" w14:textId="77777777" w:rsidR="00953325" w:rsidRPr="00A7590B" w:rsidRDefault="00953325" w:rsidP="00953325">
      <w:pPr>
        <w:numPr>
          <w:ilvl w:val="0"/>
          <w:numId w:val="20"/>
        </w:numPr>
        <w:jc w:val="both"/>
        <w:rPr>
          <w:rFonts w:ascii="Arial" w:hAnsi="Arial" w:cs="Arial"/>
          <w:lang w:val="en-US"/>
        </w:rPr>
      </w:pPr>
      <w:r w:rsidRPr="00A7590B">
        <w:rPr>
          <w:rFonts w:ascii="Arial" w:hAnsi="Arial" w:cs="Arial"/>
          <w:lang w:val="en-US"/>
        </w:rPr>
        <w:t>Be actively registered in the System for Award Management (SAM.gov</w:t>
      </w:r>
      <w:proofErr w:type="gramStart"/>
      <w:r w:rsidRPr="00A7590B">
        <w:rPr>
          <w:rFonts w:ascii="Arial" w:hAnsi="Arial" w:cs="Arial"/>
          <w:lang w:val="en-US"/>
        </w:rPr>
        <w:t>);</w:t>
      </w:r>
      <w:proofErr w:type="gramEnd"/>
    </w:p>
    <w:p w14:paraId="4A06367F" w14:textId="77777777" w:rsidR="00953325" w:rsidRPr="00A7590B" w:rsidRDefault="00953325" w:rsidP="00953325">
      <w:pPr>
        <w:numPr>
          <w:ilvl w:val="0"/>
          <w:numId w:val="20"/>
        </w:numPr>
        <w:jc w:val="both"/>
        <w:rPr>
          <w:rFonts w:ascii="Arial" w:hAnsi="Arial" w:cs="Arial"/>
          <w:lang w:val="en-US"/>
        </w:rPr>
      </w:pPr>
      <w:r w:rsidRPr="00A7590B">
        <w:rPr>
          <w:rFonts w:ascii="Arial" w:hAnsi="Arial" w:cs="Arial"/>
          <w:lang w:val="en-US"/>
        </w:rPr>
        <w:t xml:space="preserve">Not be suspended, debarred, or otherwise excluded from federal </w:t>
      </w:r>
      <w:proofErr w:type="gramStart"/>
      <w:r w:rsidRPr="00A7590B">
        <w:rPr>
          <w:rFonts w:ascii="Arial" w:hAnsi="Arial" w:cs="Arial"/>
          <w:lang w:val="en-US"/>
        </w:rPr>
        <w:t>contracting;</w:t>
      </w:r>
      <w:proofErr w:type="gramEnd"/>
    </w:p>
    <w:p w14:paraId="6B6571BD" w14:textId="2C7DBDB5" w:rsidR="00953325" w:rsidRPr="00A7590B" w:rsidRDefault="00953325" w:rsidP="00953325">
      <w:pPr>
        <w:numPr>
          <w:ilvl w:val="0"/>
          <w:numId w:val="20"/>
        </w:numPr>
        <w:jc w:val="both"/>
        <w:rPr>
          <w:rFonts w:ascii="Arial" w:hAnsi="Arial" w:cs="Arial"/>
          <w:lang w:val="en-US"/>
        </w:rPr>
      </w:pPr>
      <w:r w:rsidRPr="00A7590B">
        <w:rPr>
          <w:rFonts w:ascii="Arial" w:hAnsi="Arial" w:cs="Arial"/>
          <w:lang w:val="en-US"/>
        </w:rPr>
        <w:t>Comply with all applicable federal, state, and local laws and regulations;</w:t>
      </w:r>
      <w:r w:rsidR="003370FF" w:rsidRPr="00A7590B">
        <w:rPr>
          <w:rFonts w:ascii="Arial" w:hAnsi="Arial" w:cs="Arial"/>
          <w:lang w:val="en-US"/>
        </w:rPr>
        <w:t xml:space="preserve"> and</w:t>
      </w:r>
    </w:p>
    <w:p w14:paraId="2DC94F88" w14:textId="77777777" w:rsidR="00953325" w:rsidRPr="00A7590B" w:rsidRDefault="00953325" w:rsidP="00953325">
      <w:pPr>
        <w:numPr>
          <w:ilvl w:val="0"/>
          <w:numId w:val="20"/>
        </w:numPr>
        <w:jc w:val="both"/>
        <w:rPr>
          <w:rFonts w:ascii="Arial" w:hAnsi="Arial" w:cs="Arial"/>
          <w:lang w:val="en-US"/>
        </w:rPr>
      </w:pPr>
      <w:r w:rsidRPr="00A7590B">
        <w:rPr>
          <w:rFonts w:ascii="Arial" w:hAnsi="Arial" w:cs="Arial"/>
          <w:lang w:val="en-US"/>
        </w:rPr>
        <w:t>Provide all required certifications included in this RFP.</w:t>
      </w:r>
    </w:p>
    <w:p w14:paraId="1EFCCF3A" w14:textId="77777777" w:rsidR="00953325" w:rsidRPr="00A7590B" w:rsidRDefault="00953325" w:rsidP="00953325">
      <w:pPr>
        <w:jc w:val="both"/>
        <w:rPr>
          <w:rFonts w:ascii="Arial" w:hAnsi="Arial" w:cs="Arial"/>
          <w:lang w:val="en-US"/>
        </w:rPr>
      </w:pPr>
      <w:r w:rsidRPr="00A7590B">
        <w:rPr>
          <w:rFonts w:ascii="Arial" w:hAnsi="Arial" w:cs="Arial"/>
          <w:lang w:val="en-US"/>
        </w:rPr>
        <w:t>EarthScope reserves the right to verify vendor eligibility through SAM.gov and other federal databases.</w:t>
      </w:r>
    </w:p>
    <w:p w14:paraId="63A6AE19" w14:textId="77777777" w:rsidR="00953325" w:rsidRPr="00A7590B" w:rsidRDefault="00953325" w:rsidP="00953325">
      <w:pPr>
        <w:jc w:val="both"/>
        <w:rPr>
          <w:rFonts w:ascii="Arial" w:hAnsi="Arial" w:cs="Arial"/>
          <w:b/>
          <w:bCs/>
          <w:lang w:val="en-US"/>
        </w:rPr>
      </w:pPr>
      <w:r w:rsidRPr="00A7590B">
        <w:rPr>
          <w:rFonts w:ascii="Arial" w:hAnsi="Arial" w:cs="Arial"/>
          <w:b/>
          <w:bCs/>
          <w:lang w:val="en-US"/>
        </w:rPr>
        <w:t>4.5 Socioeconomic and Small Business Participation</w:t>
      </w:r>
    </w:p>
    <w:p w14:paraId="0C71E09C" w14:textId="77777777" w:rsidR="00953325" w:rsidRPr="00A7590B" w:rsidRDefault="00953325" w:rsidP="00953325">
      <w:pPr>
        <w:jc w:val="both"/>
        <w:rPr>
          <w:rFonts w:ascii="Arial" w:hAnsi="Arial" w:cs="Arial"/>
          <w:lang w:val="en-US"/>
        </w:rPr>
      </w:pPr>
      <w:r w:rsidRPr="00A7590B">
        <w:rPr>
          <w:rFonts w:ascii="Arial" w:hAnsi="Arial" w:cs="Arial"/>
          <w:lang w:val="en-US"/>
        </w:rPr>
        <w:t>In accordance with 2 CFR 200.321, EarthScope encourages participation from small businesses, minority-owned firms, women’s business enterprises, and labor surplus area firms. Vendors are encouraged to describe any subcontracting or partnership strategies that support these objectives.</w:t>
      </w:r>
    </w:p>
    <w:p w14:paraId="07C266E4" w14:textId="77777777" w:rsidR="00953325" w:rsidRPr="00A7590B" w:rsidRDefault="00953325" w:rsidP="00953325">
      <w:pPr>
        <w:jc w:val="both"/>
        <w:rPr>
          <w:rFonts w:ascii="Arial" w:hAnsi="Arial" w:cs="Arial"/>
          <w:b/>
          <w:bCs/>
          <w:lang w:val="en-US"/>
        </w:rPr>
      </w:pPr>
      <w:r w:rsidRPr="00A7590B">
        <w:rPr>
          <w:rFonts w:ascii="Arial" w:hAnsi="Arial" w:cs="Arial"/>
          <w:b/>
          <w:bCs/>
          <w:lang w:val="en-US"/>
        </w:rPr>
        <w:t>4.6 Proposal Submission Requirements</w:t>
      </w:r>
    </w:p>
    <w:p w14:paraId="47F1DE5E" w14:textId="77777777" w:rsidR="00953325" w:rsidRPr="00A7590B" w:rsidRDefault="00953325" w:rsidP="00953325">
      <w:pPr>
        <w:jc w:val="both"/>
        <w:rPr>
          <w:rFonts w:ascii="Arial" w:hAnsi="Arial" w:cs="Arial"/>
          <w:lang w:val="en-US"/>
        </w:rPr>
      </w:pPr>
      <w:r w:rsidRPr="00A7590B">
        <w:rPr>
          <w:rFonts w:ascii="Arial" w:hAnsi="Arial" w:cs="Arial"/>
          <w:lang w:val="en-US"/>
        </w:rPr>
        <w:t>Proposals must be submitted by the date and time specified in this RFP. Late submissions may be rejected at EarthScope’s sole discretion.</w:t>
      </w:r>
    </w:p>
    <w:p w14:paraId="24EC9610" w14:textId="77777777" w:rsidR="00953325" w:rsidRPr="00A7590B" w:rsidRDefault="00953325" w:rsidP="00953325">
      <w:pPr>
        <w:jc w:val="both"/>
        <w:rPr>
          <w:rFonts w:ascii="Arial" w:hAnsi="Arial" w:cs="Arial"/>
          <w:lang w:val="en-US"/>
        </w:rPr>
      </w:pPr>
      <w:r w:rsidRPr="00A7590B">
        <w:rPr>
          <w:rFonts w:ascii="Arial" w:hAnsi="Arial" w:cs="Arial"/>
          <w:lang w:val="en-US"/>
        </w:rPr>
        <w:t xml:space="preserve">Proposals </w:t>
      </w:r>
      <w:proofErr w:type="gramStart"/>
      <w:r w:rsidRPr="00A7590B">
        <w:rPr>
          <w:rFonts w:ascii="Arial" w:hAnsi="Arial" w:cs="Arial"/>
          <w:lang w:val="en-US"/>
        </w:rPr>
        <w:t>shall</w:t>
      </w:r>
      <w:proofErr w:type="gramEnd"/>
      <w:r w:rsidRPr="00A7590B">
        <w:rPr>
          <w:rFonts w:ascii="Arial" w:hAnsi="Arial" w:cs="Arial"/>
          <w:lang w:val="en-US"/>
        </w:rPr>
        <w:t xml:space="preserve"> include all information requested in this RFP and be organized in a clear and complete manner. EarthScope reserves the right to request clarifications or additional information from vendors during the evaluation process.</w:t>
      </w:r>
    </w:p>
    <w:p w14:paraId="2345BC74" w14:textId="77777777" w:rsidR="00953325" w:rsidRPr="00A7590B" w:rsidRDefault="00953325" w:rsidP="00953325">
      <w:pPr>
        <w:jc w:val="both"/>
        <w:rPr>
          <w:rFonts w:ascii="Arial" w:hAnsi="Arial" w:cs="Arial"/>
          <w:lang w:val="en-US"/>
        </w:rPr>
      </w:pPr>
      <w:r w:rsidRPr="00A7590B">
        <w:rPr>
          <w:rFonts w:ascii="Arial" w:hAnsi="Arial" w:cs="Arial"/>
          <w:lang w:val="en-US"/>
        </w:rPr>
        <w:t>All costs associated with proposal preparation and submission are the sole responsibility of the vendor and will not be reimbursed by EarthScope.</w:t>
      </w:r>
    </w:p>
    <w:p w14:paraId="455B8369" w14:textId="77777777" w:rsidR="00953325" w:rsidRPr="00A7590B" w:rsidRDefault="00953325" w:rsidP="00953325">
      <w:pPr>
        <w:jc w:val="both"/>
        <w:rPr>
          <w:rFonts w:ascii="Arial" w:hAnsi="Arial" w:cs="Arial"/>
          <w:b/>
          <w:bCs/>
          <w:lang w:val="en-US"/>
        </w:rPr>
      </w:pPr>
      <w:r w:rsidRPr="00A7590B">
        <w:rPr>
          <w:rFonts w:ascii="Arial" w:hAnsi="Arial" w:cs="Arial"/>
          <w:b/>
          <w:bCs/>
          <w:lang w:val="en-US"/>
        </w:rPr>
        <w:t>4.7 Evaluation and Selection Process</w:t>
      </w:r>
    </w:p>
    <w:p w14:paraId="62CD21BE" w14:textId="77777777" w:rsidR="00953325" w:rsidRPr="00A7590B" w:rsidRDefault="00953325" w:rsidP="00953325">
      <w:pPr>
        <w:jc w:val="both"/>
        <w:rPr>
          <w:rFonts w:ascii="Arial" w:hAnsi="Arial" w:cs="Arial"/>
          <w:lang w:val="en-US"/>
        </w:rPr>
      </w:pPr>
      <w:r w:rsidRPr="00A7590B">
        <w:rPr>
          <w:rFonts w:ascii="Arial" w:hAnsi="Arial" w:cs="Arial"/>
          <w:lang w:val="en-US"/>
        </w:rPr>
        <w:t>Proposals will be evaluated in accordance with the criteria set forth in Section 3 of this RFP. EarthScope will utilize a structured evaluation process that may include a technical review, cost analysis, and reference checks.</w:t>
      </w:r>
    </w:p>
    <w:p w14:paraId="7294649D" w14:textId="77777777" w:rsidR="00953325" w:rsidRPr="00A7590B" w:rsidRDefault="00953325" w:rsidP="00953325">
      <w:pPr>
        <w:jc w:val="both"/>
        <w:rPr>
          <w:rFonts w:ascii="Arial" w:hAnsi="Arial" w:cs="Arial"/>
          <w:lang w:val="en-US"/>
        </w:rPr>
      </w:pPr>
      <w:r w:rsidRPr="00A7590B">
        <w:rPr>
          <w:rFonts w:ascii="Arial" w:hAnsi="Arial" w:cs="Arial"/>
          <w:lang w:val="en-US"/>
        </w:rPr>
        <w:t xml:space="preserve">Award will be </w:t>
      </w:r>
      <w:proofErr w:type="gramStart"/>
      <w:r w:rsidRPr="00A7590B">
        <w:rPr>
          <w:rFonts w:ascii="Arial" w:hAnsi="Arial" w:cs="Arial"/>
          <w:lang w:val="en-US"/>
        </w:rPr>
        <w:t>made</w:t>
      </w:r>
      <w:proofErr w:type="gramEnd"/>
      <w:r w:rsidRPr="00A7590B">
        <w:rPr>
          <w:rFonts w:ascii="Arial" w:hAnsi="Arial" w:cs="Arial"/>
          <w:lang w:val="en-US"/>
        </w:rPr>
        <w:t xml:space="preserve"> to the </w:t>
      </w:r>
      <w:proofErr w:type="gramStart"/>
      <w:r w:rsidRPr="00A7590B">
        <w:rPr>
          <w:rFonts w:ascii="Arial" w:hAnsi="Arial" w:cs="Arial"/>
          <w:lang w:val="en-US"/>
        </w:rPr>
        <w:t>responsible vendor</w:t>
      </w:r>
      <w:proofErr w:type="gramEnd"/>
      <w:r w:rsidRPr="00A7590B">
        <w:rPr>
          <w:rFonts w:ascii="Arial" w:hAnsi="Arial" w:cs="Arial"/>
          <w:lang w:val="en-US"/>
        </w:rPr>
        <w:t xml:space="preserve"> whose proposal is determined to be the most advantageous to EarthScope, considering price and other factors.</w:t>
      </w:r>
    </w:p>
    <w:p w14:paraId="41E4DF22" w14:textId="77777777" w:rsidR="00953325" w:rsidRPr="00A7590B" w:rsidRDefault="00953325" w:rsidP="00953325">
      <w:pPr>
        <w:jc w:val="both"/>
        <w:rPr>
          <w:rFonts w:ascii="Arial" w:hAnsi="Arial" w:cs="Arial"/>
          <w:lang w:val="en-US"/>
        </w:rPr>
      </w:pPr>
      <w:r w:rsidRPr="00A7590B">
        <w:rPr>
          <w:rFonts w:ascii="Arial" w:hAnsi="Arial" w:cs="Arial"/>
          <w:lang w:val="en-US"/>
        </w:rPr>
        <w:t>EarthScope reserves the right to:</w:t>
      </w:r>
    </w:p>
    <w:p w14:paraId="0450FE30" w14:textId="77777777" w:rsidR="00953325" w:rsidRPr="00A7590B" w:rsidRDefault="00953325" w:rsidP="00953325">
      <w:pPr>
        <w:numPr>
          <w:ilvl w:val="0"/>
          <w:numId w:val="21"/>
        </w:numPr>
        <w:jc w:val="both"/>
        <w:rPr>
          <w:rFonts w:ascii="Arial" w:hAnsi="Arial" w:cs="Arial"/>
          <w:lang w:val="en-US"/>
        </w:rPr>
      </w:pPr>
      <w:r w:rsidRPr="00A7590B">
        <w:rPr>
          <w:rFonts w:ascii="Arial" w:hAnsi="Arial" w:cs="Arial"/>
          <w:lang w:val="en-US"/>
        </w:rPr>
        <w:t xml:space="preserve">Reject any or all </w:t>
      </w:r>
      <w:proofErr w:type="gramStart"/>
      <w:r w:rsidRPr="00A7590B">
        <w:rPr>
          <w:rFonts w:ascii="Arial" w:hAnsi="Arial" w:cs="Arial"/>
          <w:lang w:val="en-US"/>
        </w:rPr>
        <w:t>proposals;</w:t>
      </w:r>
      <w:proofErr w:type="gramEnd"/>
    </w:p>
    <w:p w14:paraId="32341AF4" w14:textId="77777777" w:rsidR="00953325" w:rsidRPr="00A7590B" w:rsidRDefault="00953325" w:rsidP="00953325">
      <w:pPr>
        <w:numPr>
          <w:ilvl w:val="0"/>
          <w:numId w:val="21"/>
        </w:numPr>
        <w:jc w:val="both"/>
        <w:rPr>
          <w:rFonts w:ascii="Arial" w:hAnsi="Arial" w:cs="Arial"/>
          <w:lang w:val="en-US"/>
        </w:rPr>
      </w:pPr>
      <w:r w:rsidRPr="00A7590B">
        <w:rPr>
          <w:rFonts w:ascii="Arial" w:hAnsi="Arial" w:cs="Arial"/>
          <w:lang w:val="en-US"/>
        </w:rPr>
        <w:t xml:space="preserve">Waive minor informalities or </w:t>
      </w:r>
      <w:proofErr w:type="gramStart"/>
      <w:r w:rsidRPr="00A7590B">
        <w:rPr>
          <w:rFonts w:ascii="Arial" w:hAnsi="Arial" w:cs="Arial"/>
          <w:lang w:val="en-US"/>
        </w:rPr>
        <w:t>irregularities;</w:t>
      </w:r>
      <w:proofErr w:type="gramEnd"/>
    </w:p>
    <w:p w14:paraId="13FAE03B" w14:textId="77777777" w:rsidR="00953325" w:rsidRPr="00A7590B" w:rsidRDefault="00953325" w:rsidP="00953325">
      <w:pPr>
        <w:numPr>
          <w:ilvl w:val="0"/>
          <w:numId w:val="21"/>
        </w:numPr>
        <w:jc w:val="both"/>
        <w:rPr>
          <w:rFonts w:ascii="Arial" w:hAnsi="Arial" w:cs="Arial"/>
          <w:lang w:val="en-US"/>
        </w:rPr>
      </w:pPr>
      <w:r w:rsidRPr="00A7590B">
        <w:rPr>
          <w:rFonts w:ascii="Arial" w:hAnsi="Arial" w:cs="Arial"/>
          <w:lang w:val="en-US"/>
        </w:rPr>
        <w:lastRenderedPageBreak/>
        <w:t>Request best and final offers (BAFO</w:t>
      </w:r>
      <w:proofErr w:type="gramStart"/>
      <w:r w:rsidRPr="00A7590B">
        <w:rPr>
          <w:rFonts w:ascii="Arial" w:hAnsi="Arial" w:cs="Arial"/>
          <w:lang w:val="en-US"/>
        </w:rPr>
        <w:t>);</w:t>
      </w:r>
      <w:proofErr w:type="gramEnd"/>
    </w:p>
    <w:p w14:paraId="1A78E5E4" w14:textId="7C97D702" w:rsidR="00953325" w:rsidRPr="00A7590B" w:rsidRDefault="00953325" w:rsidP="00953325">
      <w:pPr>
        <w:numPr>
          <w:ilvl w:val="0"/>
          <w:numId w:val="21"/>
        </w:numPr>
        <w:jc w:val="both"/>
        <w:rPr>
          <w:rFonts w:ascii="Arial" w:hAnsi="Arial" w:cs="Arial"/>
          <w:lang w:val="en-US"/>
        </w:rPr>
      </w:pPr>
      <w:proofErr w:type="gramStart"/>
      <w:r w:rsidRPr="00A7590B">
        <w:rPr>
          <w:rFonts w:ascii="Arial" w:hAnsi="Arial" w:cs="Arial"/>
          <w:lang w:val="en-US"/>
        </w:rPr>
        <w:t>Enter into</w:t>
      </w:r>
      <w:proofErr w:type="gramEnd"/>
      <w:r w:rsidRPr="00A7590B">
        <w:rPr>
          <w:rFonts w:ascii="Arial" w:hAnsi="Arial" w:cs="Arial"/>
          <w:lang w:val="en-US"/>
        </w:rPr>
        <w:t xml:space="preserve"> negotiations with one or more vendors;</w:t>
      </w:r>
      <w:r w:rsidR="003370FF" w:rsidRPr="00A7590B">
        <w:rPr>
          <w:rFonts w:ascii="Arial" w:hAnsi="Arial" w:cs="Arial"/>
          <w:lang w:val="en-US"/>
        </w:rPr>
        <w:t xml:space="preserve"> or</w:t>
      </w:r>
    </w:p>
    <w:p w14:paraId="2B1826FC" w14:textId="77777777" w:rsidR="00953325" w:rsidRPr="00A7590B" w:rsidRDefault="00953325" w:rsidP="00953325">
      <w:pPr>
        <w:numPr>
          <w:ilvl w:val="0"/>
          <w:numId w:val="21"/>
        </w:numPr>
        <w:jc w:val="both"/>
        <w:rPr>
          <w:rFonts w:ascii="Arial" w:hAnsi="Arial" w:cs="Arial"/>
          <w:lang w:val="en-US"/>
        </w:rPr>
      </w:pPr>
      <w:r w:rsidRPr="00A7590B">
        <w:rPr>
          <w:rFonts w:ascii="Arial" w:hAnsi="Arial" w:cs="Arial"/>
          <w:lang w:val="en-US"/>
        </w:rPr>
        <w:t>Cancel this solicitation at any time.</w:t>
      </w:r>
    </w:p>
    <w:p w14:paraId="589C4C24" w14:textId="77777777" w:rsidR="00953325" w:rsidRPr="00A7590B" w:rsidRDefault="006A62F6" w:rsidP="00953325">
      <w:pPr>
        <w:jc w:val="both"/>
        <w:rPr>
          <w:rFonts w:ascii="Arial" w:hAnsi="Arial" w:cs="Arial"/>
          <w:b/>
          <w:bCs/>
          <w:lang w:val="en-US"/>
        </w:rPr>
      </w:pPr>
      <w:r w:rsidRPr="00A7590B">
        <w:rPr>
          <w:rFonts w:ascii="Arial" w:hAnsi="Arial" w:cs="Arial"/>
          <w:b/>
          <w:bCs/>
          <w:lang w:val="en-US"/>
        </w:rPr>
        <w:t>4</w:t>
      </w:r>
      <w:r w:rsidR="00953325" w:rsidRPr="00A7590B">
        <w:rPr>
          <w:rFonts w:ascii="Arial" w:hAnsi="Arial" w:cs="Arial"/>
          <w:b/>
          <w:bCs/>
          <w:lang w:val="en-US"/>
        </w:rPr>
        <w:t>.8 Cost and Price Analysis</w:t>
      </w:r>
    </w:p>
    <w:p w14:paraId="7F21DC90" w14:textId="77777777" w:rsidR="00953325" w:rsidRPr="00A7590B" w:rsidRDefault="00953325" w:rsidP="00953325">
      <w:pPr>
        <w:jc w:val="both"/>
        <w:rPr>
          <w:rFonts w:ascii="Arial" w:hAnsi="Arial" w:cs="Arial"/>
          <w:lang w:val="en-US"/>
        </w:rPr>
      </w:pPr>
      <w:r w:rsidRPr="00A7590B">
        <w:rPr>
          <w:rFonts w:ascii="Arial" w:hAnsi="Arial" w:cs="Arial"/>
          <w:lang w:val="en-US"/>
        </w:rPr>
        <w:t xml:space="preserve">In accordance with 2 CFR 200.324, EarthScope will perform a cost or price analysis for this procurement. Vendors must provide sufficient pricing </w:t>
      </w:r>
      <w:proofErr w:type="gramStart"/>
      <w:r w:rsidRPr="00A7590B">
        <w:rPr>
          <w:rFonts w:ascii="Arial" w:hAnsi="Arial" w:cs="Arial"/>
          <w:lang w:val="en-US"/>
        </w:rPr>
        <w:t>detail</w:t>
      </w:r>
      <w:proofErr w:type="gramEnd"/>
      <w:r w:rsidRPr="00A7590B">
        <w:rPr>
          <w:rFonts w:ascii="Arial" w:hAnsi="Arial" w:cs="Arial"/>
          <w:lang w:val="en-US"/>
        </w:rPr>
        <w:t xml:space="preserve"> to allow EarthScope to evaluate price reasonableness.</w:t>
      </w:r>
    </w:p>
    <w:p w14:paraId="51177832" w14:textId="77777777" w:rsidR="00953325" w:rsidRPr="00A7590B" w:rsidRDefault="00953325" w:rsidP="00953325">
      <w:pPr>
        <w:jc w:val="both"/>
        <w:rPr>
          <w:rFonts w:ascii="Arial" w:hAnsi="Arial" w:cs="Arial"/>
          <w:lang w:val="en-US"/>
        </w:rPr>
      </w:pPr>
      <w:r w:rsidRPr="00A7590B">
        <w:rPr>
          <w:rFonts w:ascii="Arial" w:hAnsi="Arial" w:cs="Arial"/>
          <w:lang w:val="en-US"/>
        </w:rPr>
        <w:t>EarthScope reserves the right to request supporting cost data, including breakdowns of labor rates, administrative fees, and any other pricing components.</w:t>
      </w:r>
    </w:p>
    <w:p w14:paraId="0C6B07FC" w14:textId="77777777" w:rsidR="00953325" w:rsidRPr="00A7590B" w:rsidRDefault="006A62F6" w:rsidP="00953325">
      <w:pPr>
        <w:jc w:val="both"/>
        <w:rPr>
          <w:rFonts w:ascii="Arial" w:hAnsi="Arial" w:cs="Arial"/>
          <w:b/>
          <w:bCs/>
          <w:lang w:val="en-US"/>
        </w:rPr>
      </w:pPr>
      <w:r w:rsidRPr="00A7590B">
        <w:rPr>
          <w:rFonts w:ascii="Arial" w:hAnsi="Arial" w:cs="Arial"/>
          <w:b/>
          <w:bCs/>
          <w:lang w:val="en-US"/>
        </w:rPr>
        <w:t>4.9</w:t>
      </w:r>
      <w:r w:rsidR="00953325" w:rsidRPr="00A7590B">
        <w:rPr>
          <w:rFonts w:ascii="Arial" w:hAnsi="Arial" w:cs="Arial"/>
          <w:b/>
          <w:bCs/>
          <w:lang w:val="en-US"/>
        </w:rPr>
        <w:t xml:space="preserve"> Protest Procedures</w:t>
      </w:r>
    </w:p>
    <w:p w14:paraId="011DFEA8" w14:textId="77777777" w:rsidR="00953325" w:rsidRPr="00A7590B" w:rsidRDefault="00953325" w:rsidP="00953325">
      <w:pPr>
        <w:jc w:val="both"/>
        <w:rPr>
          <w:rFonts w:ascii="Arial" w:hAnsi="Arial" w:cs="Arial"/>
          <w:lang w:val="en-US"/>
        </w:rPr>
      </w:pPr>
      <w:r w:rsidRPr="00A7590B">
        <w:rPr>
          <w:rFonts w:ascii="Arial" w:hAnsi="Arial" w:cs="Arial"/>
          <w:lang w:val="en-US"/>
        </w:rPr>
        <w:t xml:space="preserve">Vendors may submit a written protest regarding this procurement. Protests must be received within five (5) business days of the </w:t>
      </w:r>
      <w:proofErr w:type="gramStart"/>
      <w:r w:rsidRPr="00A7590B">
        <w:rPr>
          <w:rFonts w:ascii="Arial" w:hAnsi="Arial" w:cs="Arial"/>
          <w:lang w:val="en-US"/>
        </w:rPr>
        <w:t>event</w:t>
      </w:r>
      <w:proofErr w:type="gramEnd"/>
      <w:r w:rsidRPr="00A7590B">
        <w:rPr>
          <w:rFonts w:ascii="Arial" w:hAnsi="Arial" w:cs="Arial"/>
          <w:lang w:val="en-US"/>
        </w:rPr>
        <w:t xml:space="preserve"> giving rise to the protest.</w:t>
      </w:r>
    </w:p>
    <w:p w14:paraId="76BF17AB" w14:textId="77777777" w:rsidR="00953325" w:rsidRPr="00A7590B" w:rsidRDefault="00953325" w:rsidP="00953325">
      <w:pPr>
        <w:jc w:val="both"/>
        <w:rPr>
          <w:rFonts w:ascii="Arial" w:hAnsi="Arial" w:cs="Arial"/>
          <w:lang w:val="en-US"/>
        </w:rPr>
      </w:pPr>
      <w:r w:rsidRPr="00A7590B">
        <w:rPr>
          <w:rFonts w:ascii="Arial" w:hAnsi="Arial" w:cs="Arial"/>
          <w:lang w:val="en-US"/>
        </w:rPr>
        <w:t>Protests shall be submitted in writing to:</w:t>
      </w:r>
    </w:p>
    <w:p w14:paraId="1BFBF482" w14:textId="77777777" w:rsidR="00953325" w:rsidRPr="00A7590B" w:rsidRDefault="00953325" w:rsidP="00AF7A06">
      <w:pPr>
        <w:pStyle w:val="ListParagraph"/>
        <w:numPr>
          <w:ilvl w:val="0"/>
          <w:numId w:val="37"/>
        </w:numPr>
        <w:jc w:val="both"/>
        <w:rPr>
          <w:rFonts w:ascii="Arial" w:hAnsi="Arial" w:cs="Arial"/>
          <w:lang w:val="en-US"/>
        </w:rPr>
      </w:pPr>
      <w:r w:rsidRPr="00A7590B">
        <w:rPr>
          <w:rFonts w:ascii="Arial" w:hAnsi="Arial" w:cs="Arial"/>
          <w:lang w:val="en-US"/>
        </w:rPr>
        <w:t>Tanya Nichols, Contracts and Grants Administrator II</w:t>
      </w:r>
    </w:p>
    <w:p w14:paraId="2BDFE822" w14:textId="77777777" w:rsidR="00953325" w:rsidRPr="00A7590B" w:rsidRDefault="00953325" w:rsidP="00AF7A06">
      <w:pPr>
        <w:pStyle w:val="ListParagraph"/>
        <w:numPr>
          <w:ilvl w:val="0"/>
          <w:numId w:val="37"/>
        </w:numPr>
        <w:jc w:val="both"/>
        <w:rPr>
          <w:rFonts w:ascii="Arial" w:hAnsi="Arial" w:cs="Arial"/>
          <w:lang w:val="en-US"/>
        </w:rPr>
      </w:pPr>
      <w:r w:rsidRPr="00A7590B">
        <w:rPr>
          <w:rFonts w:ascii="Arial" w:hAnsi="Arial" w:cs="Arial"/>
          <w:lang w:val="en-US"/>
        </w:rPr>
        <w:t>Tanya.Nichols@Earthscope.org</w:t>
      </w:r>
    </w:p>
    <w:p w14:paraId="47D93013" w14:textId="77777777" w:rsidR="00953325" w:rsidRPr="00A7590B" w:rsidRDefault="00953325" w:rsidP="00953325">
      <w:pPr>
        <w:jc w:val="both"/>
        <w:rPr>
          <w:rFonts w:ascii="Arial" w:hAnsi="Arial" w:cs="Arial"/>
          <w:lang w:val="en-US"/>
        </w:rPr>
      </w:pPr>
      <w:r w:rsidRPr="00A7590B">
        <w:rPr>
          <w:rFonts w:ascii="Arial" w:hAnsi="Arial" w:cs="Arial"/>
          <w:lang w:val="en-US"/>
        </w:rPr>
        <w:t>The protest must include:</w:t>
      </w:r>
    </w:p>
    <w:p w14:paraId="72162CEE" w14:textId="77777777" w:rsidR="00953325" w:rsidRPr="00A7590B" w:rsidRDefault="00953325" w:rsidP="00953325">
      <w:pPr>
        <w:numPr>
          <w:ilvl w:val="0"/>
          <w:numId w:val="22"/>
        </w:numPr>
        <w:jc w:val="both"/>
        <w:rPr>
          <w:rFonts w:ascii="Arial" w:hAnsi="Arial" w:cs="Arial"/>
          <w:lang w:val="en-US"/>
        </w:rPr>
      </w:pPr>
      <w:r w:rsidRPr="00A7590B">
        <w:rPr>
          <w:rFonts w:ascii="Arial" w:hAnsi="Arial" w:cs="Arial"/>
          <w:lang w:val="en-US"/>
        </w:rPr>
        <w:t xml:space="preserve">The name and address of the </w:t>
      </w:r>
      <w:proofErr w:type="gramStart"/>
      <w:r w:rsidRPr="00A7590B">
        <w:rPr>
          <w:rFonts w:ascii="Arial" w:hAnsi="Arial" w:cs="Arial"/>
          <w:lang w:val="en-US"/>
        </w:rPr>
        <w:t>protestor;</w:t>
      </w:r>
      <w:proofErr w:type="gramEnd"/>
    </w:p>
    <w:p w14:paraId="57C6931B" w14:textId="77777777" w:rsidR="00953325" w:rsidRPr="00A7590B" w:rsidRDefault="00953325" w:rsidP="00953325">
      <w:pPr>
        <w:numPr>
          <w:ilvl w:val="0"/>
          <w:numId w:val="22"/>
        </w:numPr>
        <w:jc w:val="both"/>
        <w:rPr>
          <w:rFonts w:ascii="Arial" w:hAnsi="Arial" w:cs="Arial"/>
          <w:lang w:val="en-US"/>
        </w:rPr>
      </w:pPr>
      <w:r w:rsidRPr="00A7590B">
        <w:rPr>
          <w:rFonts w:ascii="Arial" w:hAnsi="Arial" w:cs="Arial"/>
          <w:lang w:val="en-US"/>
        </w:rPr>
        <w:t xml:space="preserve">The solicitation </w:t>
      </w:r>
      <w:proofErr w:type="gramStart"/>
      <w:r w:rsidRPr="00A7590B">
        <w:rPr>
          <w:rFonts w:ascii="Arial" w:hAnsi="Arial" w:cs="Arial"/>
          <w:lang w:val="en-US"/>
        </w:rPr>
        <w:t>number;</w:t>
      </w:r>
      <w:proofErr w:type="gramEnd"/>
    </w:p>
    <w:p w14:paraId="78065B55" w14:textId="77777777" w:rsidR="00953325" w:rsidRPr="00A7590B" w:rsidRDefault="00953325" w:rsidP="00953325">
      <w:pPr>
        <w:numPr>
          <w:ilvl w:val="0"/>
          <w:numId w:val="22"/>
        </w:numPr>
        <w:jc w:val="both"/>
        <w:rPr>
          <w:rFonts w:ascii="Arial" w:hAnsi="Arial" w:cs="Arial"/>
          <w:lang w:val="en-US"/>
        </w:rPr>
      </w:pPr>
      <w:r w:rsidRPr="00A7590B">
        <w:rPr>
          <w:rFonts w:ascii="Arial" w:hAnsi="Arial" w:cs="Arial"/>
          <w:lang w:val="en-US"/>
        </w:rPr>
        <w:t xml:space="preserve">A detailed statement of the grounds for </w:t>
      </w:r>
      <w:proofErr w:type="gramStart"/>
      <w:r w:rsidRPr="00A7590B">
        <w:rPr>
          <w:rFonts w:ascii="Arial" w:hAnsi="Arial" w:cs="Arial"/>
          <w:lang w:val="en-US"/>
        </w:rPr>
        <w:t>protest;</w:t>
      </w:r>
      <w:proofErr w:type="gramEnd"/>
    </w:p>
    <w:p w14:paraId="26EAB4A1" w14:textId="77777777" w:rsidR="00953325" w:rsidRPr="00A7590B" w:rsidRDefault="00953325" w:rsidP="00953325">
      <w:pPr>
        <w:numPr>
          <w:ilvl w:val="0"/>
          <w:numId w:val="22"/>
        </w:numPr>
        <w:jc w:val="both"/>
        <w:rPr>
          <w:rFonts w:ascii="Arial" w:hAnsi="Arial" w:cs="Arial"/>
          <w:lang w:val="en-US"/>
        </w:rPr>
      </w:pPr>
      <w:r w:rsidRPr="00A7590B">
        <w:rPr>
          <w:rFonts w:ascii="Arial" w:hAnsi="Arial" w:cs="Arial"/>
          <w:lang w:val="en-US"/>
        </w:rPr>
        <w:t>Supporting documentation.</w:t>
      </w:r>
    </w:p>
    <w:p w14:paraId="15205BEF" w14:textId="77777777" w:rsidR="00953325" w:rsidRPr="00A7590B" w:rsidRDefault="00953325" w:rsidP="00953325">
      <w:pPr>
        <w:jc w:val="both"/>
        <w:rPr>
          <w:rFonts w:ascii="Arial" w:hAnsi="Arial" w:cs="Arial"/>
          <w:lang w:val="en-US"/>
        </w:rPr>
      </w:pPr>
      <w:r w:rsidRPr="00A7590B">
        <w:rPr>
          <w:rFonts w:ascii="Arial" w:hAnsi="Arial" w:cs="Arial"/>
          <w:lang w:val="en-US"/>
        </w:rPr>
        <w:t>EarthScope will review and respond to protests in a timely and impartial manner. The decision of EarthScope shall be final.</w:t>
      </w:r>
    </w:p>
    <w:p w14:paraId="15739254" w14:textId="77777777" w:rsidR="00953325" w:rsidRPr="00A7590B" w:rsidRDefault="00953325" w:rsidP="00953325">
      <w:pPr>
        <w:jc w:val="both"/>
        <w:rPr>
          <w:rFonts w:ascii="Arial" w:hAnsi="Arial" w:cs="Arial"/>
          <w:b/>
          <w:bCs/>
          <w:lang w:val="en-US"/>
        </w:rPr>
      </w:pPr>
      <w:r w:rsidRPr="00A7590B">
        <w:rPr>
          <w:rFonts w:ascii="Arial" w:hAnsi="Arial" w:cs="Arial"/>
          <w:b/>
          <w:bCs/>
          <w:lang w:val="en-US"/>
        </w:rPr>
        <w:t>4.10 Contract Type, Term, and Conditions</w:t>
      </w:r>
    </w:p>
    <w:p w14:paraId="0DC16454" w14:textId="3EEDF290" w:rsidR="00AF7A06" w:rsidRPr="00A7590B" w:rsidRDefault="00AF7A06" w:rsidP="00AF7A06">
      <w:pPr>
        <w:jc w:val="both"/>
        <w:rPr>
          <w:rFonts w:ascii="Arial" w:hAnsi="Arial" w:cs="Arial"/>
          <w:lang w:val="en-US"/>
        </w:rPr>
      </w:pPr>
      <w:r w:rsidRPr="00A7590B">
        <w:rPr>
          <w:rFonts w:ascii="Arial" w:hAnsi="Arial" w:cs="Arial"/>
          <w:lang w:val="en-US"/>
        </w:rPr>
        <w:t xml:space="preserve">EarthScope intends to award multiple contracts </w:t>
      </w:r>
      <w:proofErr w:type="gramStart"/>
      <w:r w:rsidRPr="00A7590B">
        <w:rPr>
          <w:rFonts w:ascii="Arial" w:hAnsi="Arial" w:cs="Arial"/>
          <w:lang w:val="en-US"/>
        </w:rPr>
        <w:t>as a result of</w:t>
      </w:r>
      <w:proofErr w:type="gramEnd"/>
      <w:r w:rsidRPr="00A7590B">
        <w:rPr>
          <w:rFonts w:ascii="Arial" w:hAnsi="Arial" w:cs="Arial"/>
          <w:lang w:val="en-US"/>
        </w:rPr>
        <w:t xml:space="preserve"> this RFP under a </w:t>
      </w:r>
      <w:r w:rsidR="00792443" w:rsidRPr="00A7590B">
        <w:rPr>
          <w:rFonts w:ascii="Arial" w:hAnsi="Arial" w:cs="Arial"/>
          <w:lang w:val="en-US"/>
        </w:rPr>
        <w:t xml:space="preserve">General </w:t>
      </w:r>
      <w:r w:rsidRPr="00A7590B">
        <w:rPr>
          <w:rFonts w:ascii="Arial" w:hAnsi="Arial" w:cs="Arial"/>
          <w:lang w:val="en-US"/>
        </w:rPr>
        <w:t>Services Agreement (</w:t>
      </w:r>
      <w:r w:rsidR="00792443" w:rsidRPr="00A7590B">
        <w:rPr>
          <w:rFonts w:ascii="Arial" w:hAnsi="Arial" w:cs="Arial"/>
          <w:lang w:val="en-US"/>
        </w:rPr>
        <w:t>GSA</w:t>
      </w:r>
      <w:r w:rsidRPr="00A7590B">
        <w:rPr>
          <w:rFonts w:ascii="Arial" w:hAnsi="Arial" w:cs="Arial"/>
          <w:lang w:val="en-US"/>
        </w:rPr>
        <w:t>) structure.</w:t>
      </w:r>
    </w:p>
    <w:p w14:paraId="1BE51AFB" w14:textId="3F48DE3C" w:rsidR="00526837" w:rsidRPr="00A7590B" w:rsidRDefault="00AF7A06" w:rsidP="00AF7A06">
      <w:pPr>
        <w:jc w:val="both"/>
        <w:rPr>
          <w:rFonts w:ascii="Arial" w:hAnsi="Arial" w:cs="Arial"/>
          <w:lang w:val="en-US"/>
        </w:rPr>
      </w:pPr>
      <w:r w:rsidRPr="00A7590B">
        <w:rPr>
          <w:rFonts w:ascii="Arial" w:hAnsi="Arial" w:cs="Arial"/>
          <w:lang w:val="en-US"/>
        </w:rPr>
        <w:t>The anticipated contract type is a Fixed Unit Rate contract, based on established hourly flight rates, standby rates, and associated service pricing, subject to final negotiation.</w:t>
      </w:r>
      <w:r w:rsidR="00526837" w:rsidRPr="00A7590B">
        <w:rPr>
          <w:rFonts w:ascii="Arial" w:hAnsi="Arial" w:cs="Arial"/>
          <w:lang w:val="en-US"/>
        </w:rPr>
        <w:t xml:space="preserve"> Annual rate adjustments may be considered in alignment with published vendor rates. </w:t>
      </w:r>
    </w:p>
    <w:p w14:paraId="661A3177" w14:textId="497F4DBC" w:rsidR="00AF7A06" w:rsidRPr="00A7590B" w:rsidRDefault="00AF7A06" w:rsidP="00AF7A06">
      <w:pPr>
        <w:jc w:val="both"/>
        <w:rPr>
          <w:rFonts w:ascii="Arial" w:hAnsi="Arial" w:cs="Arial"/>
          <w:lang w:val="en-US"/>
        </w:rPr>
      </w:pPr>
      <w:r w:rsidRPr="00A7590B">
        <w:rPr>
          <w:rFonts w:ascii="Arial" w:hAnsi="Arial" w:cs="Arial"/>
          <w:lang w:val="en-US"/>
        </w:rPr>
        <w:t xml:space="preserve">Work under the </w:t>
      </w:r>
      <w:r w:rsidR="00792443" w:rsidRPr="00A7590B">
        <w:rPr>
          <w:rFonts w:ascii="Arial" w:hAnsi="Arial" w:cs="Arial"/>
          <w:lang w:val="en-US"/>
        </w:rPr>
        <w:t>GSA</w:t>
      </w:r>
      <w:r w:rsidRPr="00A7590B">
        <w:rPr>
          <w:rFonts w:ascii="Arial" w:hAnsi="Arial" w:cs="Arial"/>
          <w:lang w:val="en-US"/>
        </w:rPr>
        <w:t xml:space="preserve"> will be issued on a task order basis. Each task order will define the specific scope of work, location, schedule, and applicable pricing.</w:t>
      </w:r>
    </w:p>
    <w:p w14:paraId="15E89BC4" w14:textId="77777777" w:rsidR="00AF7A06" w:rsidRPr="00A7590B" w:rsidRDefault="00AF7A06" w:rsidP="00AF7A06">
      <w:pPr>
        <w:jc w:val="both"/>
        <w:rPr>
          <w:rFonts w:ascii="Arial" w:hAnsi="Arial" w:cs="Arial"/>
          <w:lang w:val="en-US"/>
        </w:rPr>
      </w:pPr>
      <w:r w:rsidRPr="00A7590B">
        <w:rPr>
          <w:rFonts w:ascii="Arial" w:hAnsi="Arial" w:cs="Arial"/>
          <w:lang w:val="en-US"/>
        </w:rPr>
        <w:t>The anticipated contract term is five (5) years, which may be structured as a base period with option years, subject to funding availability, vendor performance, and EarthScope’s operational needs.</w:t>
      </w:r>
    </w:p>
    <w:p w14:paraId="17AC7982" w14:textId="33D613D1" w:rsidR="00AF7A06" w:rsidRPr="00A7590B" w:rsidRDefault="00AF7A06" w:rsidP="00AF7A06">
      <w:pPr>
        <w:jc w:val="both"/>
        <w:rPr>
          <w:rFonts w:ascii="Arial" w:hAnsi="Arial" w:cs="Arial"/>
          <w:lang w:val="en-US"/>
        </w:rPr>
      </w:pPr>
      <w:r w:rsidRPr="00A7590B">
        <w:rPr>
          <w:rFonts w:ascii="Arial" w:hAnsi="Arial" w:cs="Arial"/>
          <w:lang w:val="en-US"/>
        </w:rPr>
        <w:lastRenderedPageBreak/>
        <w:t xml:space="preserve">No guarantee is made as to the minimum or maximum volume of work assigned to any vendor under </w:t>
      </w:r>
      <w:proofErr w:type="gramStart"/>
      <w:r w:rsidRPr="00A7590B">
        <w:rPr>
          <w:rFonts w:ascii="Arial" w:hAnsi="Arial" w:cs="Arial"/>
          <w:lang w:val="en-US"/>
        </w:rPr>
        <w:t xml:space="preserve">the </w:t>
      </w:r>
      <w:r w:rsidR="00792443" w:rsidRPr="00A7590B">
        <w:rPr>
          <w:rFonts w:ascii="Arial" w:hAnsi="Arial" w:cs="Arial"/>
          <w:lang w:val="en-US"/>
        </w:rPr>
        <w:t>GSA</w:t>
      </w:r>
      <w:proofErr w:type="gramEnd"/>
      <w:r w:rsidRPr="00A7590B">
        <w:rPr>
          <w:rFonts w:ascii="Arial" w:hAnsi="Arial" w:cs="Arial"/>
          <w:lang w:val="en-US"/>
        </w:rPr>
        <w:t>.</w:t>
      </w:r>
    </w:p>
    <w:p w14:paraId="4EBE38C2" w14:textId="77777777" w:rsidR="00953325" w:rsidRPr="00A7590B" w:rsidRDefault="00AF7A06" w:rsidP="00AF7A06">
      <w:pPr>
        <w:jc w:val="both"/>
        <w:rPr>
          <w:rFonts w:ascii="Arial" w:hAnsi="Arial" w:cs="Arial"/>
          <w:b/>
          <w:bCs/>
          <w:lang w:val="en-US"/>
        </w:rPr>
      </w:pPr>
      <w:r w:rsidRPr="00A7590B">
        <w:rPr>
          <w:rFonts w:ascii="Arial" w:hAnsi="Arial" w:cs="Arial"/>
          <w:lang w:val="en-US"/>
        </w:rPr>
        <w:t>The resulting contract(s) will incorporate all applicable federal provisions required under 2 CFR Part 200, including those set forth in Appendix II.</w:t>
      </w:r>
    </w:p>
    <w:p w14:paraId="72943DB8" w14:textId="77777777" w:rsidR="00953325" w:rsidRPr="00A7590B" w:rsidRDefault="00953325" w:rsidP="00953325">
      <w:pPr>
        <w:jc w:val="both"/>
        <w:rPr>
          <w:rFonts w:ascii="Arial" w:hAnsi="Arial" w:cs="Arial"/>
          <w:b/>
          <w:bCs/>
          <w:lang w:val="en-US"/>
        </w:rPr>
      </w:pPr>
      <w:r w:rsidRPr="00A7590B">
        <w:rPr>
          <w:rFonts w:ascii="Arial" w:hAnsi="Arial" w:cs="Arial"/>
          <w:b/>
          <w:bCs/>
          <w:lang w:val="en-US"/>
        </w:rPr>
        <w:t>4.11 Required Federal Contract Provisions</w:t>
      </w:r>
    </w:p>
    <w:p w14:paraId="3C10B47B" w14:textId="77777777" w:rsidR="00953325" w:rsidRPr="00A7590B" w:rsidRDefault="00953325" w:rsidP="00953325">
      <w:pPr>
        <w:jc w:val="both"/>
        <w:rPr>
          <w:rFonts w:ascii="Arial" w:hAnsi="Arial" w:cs="Arial"/>
          <w:lang w:val="en-US"/>
        </w:rPr>
      </w:pPr>
      <w:r w:rsidRPr="00A7590B">
        <w:rPr>
          <w:rFonts w:ascii="Arial" w:hAnsi="Arial" w:cs="Arial"/>
          <w:lang w:val="en-US"/>
        </w:rPr>
        <w:t>The contract resulting from this RFP will include all applicable provisions required by federal law, including but not limited to:</w:t>
      </w:r>
    </w:p>
    <w:p w14:paraId="67E8973E" w14:textId="77777777" w:rsidR="00953325" w:rsidRPr="00A7590B" w:rsidRDefault="00953325" w:rsidP="00953325">
      <w:pPr>
        <w:numPr>
          <w:ilvl w:val="0"/>
          <w:numId w:val="23"/>
        </w:numPr>
        <w:jc w:val="both"/>
        <w:rPr>
          <w:rFonts w:ascii="Arial" w:hAnsi="Arial" w:cs="Arial"/>
          <w:lang w:val="en-US"/>
        </w:rPr>
      </w:pPr>
      <w:r w:rsidRPr="00A7590B">
        <w:rPr>
          <w:rFonts w:ascii="Arial" w:hAnsi="Arial" w:cs="Arial"/>
          <w:lang w:val="en-US"/>
        </w:rPr>
        <w:t xml:space="preserve">Equal Employment Opportunity (EEO) </w:t>
      </w:r>
      <w:proofErr w:type="gramStart"/>
      <w:r w:rsidRPr="00A7590B">
        <w:rPr>
          <w:rFonts w:ascii="Arial" w:hAnsi="Arial" w:cs="Arial"/>
          <w:lang w:val="en-US"/>
        </w:rPr>
        <w:t>provisions;</w:t>
      </w:r>
      <w:proofErr w:type="gramEnd"/>
    </w:p>
    <w:p w14:paraId="60FF0714" w14:textId="77777777" w:rsidR="00953325" w:rsidRPr="00A7590B" w:rsidRDefault="00953325" w:rsidP="00953325">
      <w:pPr>
        <w:numPr>
          <w:ilvl w:val="0"/>
          <w:numId w:val="23"/>
        </w:numPr>
        <w:jc w:val="both"/>
        <w:rPr>
          <w:rFonts w:ascii="Arial" w:hAnsi="Arial" w:cs="Arial"/>
          <w:lang w:val="en-US"/>
        </w:rPr>
      </w:pPr>
      <w:r w:rsidRPr="00A7590B">
        <w:rPr>
          <w:rFonts w:ascii="Arial" w:hAnsi="Arial" w:cs="Arial"/>
          <w:lang w:val="en-US"/>
        </w:rPr>
        <w:t>Byrd Anti-Lobbying Amendment (31 U.S.C. 1352</w:t>
      </w:r>
      <w:proofErr w:type="gramStart"/>
      <w:r w:rsidRPr="00A7590B">
        <w:rPr>
          <w:rFonts w:ascii="Arial" w:hAnsi="Arial" w:cs="Arial"/>
          <w:lang w:val="en-US"/>
        </w:rPr>
        <w:t>);</w:t>
      </w:r>
      <w:proofErr w:type="gramEnd"/>
    </w:p>
    <w:p w14:paraId="32BF7723" w14:textId="77777777" w:rsidR="00953325" w:rsidRPr="00A7590B" w:rsidRDefault="00953325" w:rsidP="00953325">
      <w:pPr>
        <w:numPr>
          <w:ilvl w:val="0"/>
          <w:numId w:val="23"/>
        </w:numPr>
        <w:jc w:val="both"/>
        <w:rPr>
          <w:rFonts w:ascii="Arial" w:hAnsi="Arial" w:cs="Arial"/>
          <w:lang w:val="en-US"/>
        </w:rPr>
      </w:pPr>
      <w:r w:rsidRPr="00A7590B">
        <w:rPr>
          <w:rFonts w:ascii="Arial" w:hAnsi="Arial" w:cs="Arial"/>
          <w:lang w:val="en-US"/>
        </w:rPr>
        <w:t>Debarment and Suspension (2 CFR Part 180 and 2 CFR Part 3000</w:t>
      </w:r>
      <w:proofErr w:type="gramStart"/>
      <w:r w:rsidRPr="00A7590B">
        <w:rPr>
          <w:rFonts w:ascii="Arial" w:hAnsi="Arial" w:cs="Arial"/>
          <w:lang w:val="en-US"/>
        </w:rPr>
        <w:t>);</w:t>
      </w:r>
      <w:proofErr w:type="gramEnd"/>
    </w:p>
    <w:p w14:paraId="764A50A1" w14:textId="77777777" w:rsidR="00953325" w:rsidRPr="00A7590B" w:rsidRDefault="00953325" w:rsidP="00953325">
      <w:pPr>
        <w:numPr>
          <w:ilvl w:val="0"/>
          <w:numId w:val="23"/>
        </w:numPr>
        <w:jc w:val="both"/>
        <w:rPr>
          <w:rFonts w:ascii="Arial" w:hAnsi="Arial" w:cs="Arial"/>
          <w:lang w:val="en-US"/>
        </w:rPr>
      </w:pPr>
      <w:r w:rsidRPr="00A7590B">
        <w:rPr>
          <w:rFonts w:ascii="Arial" w:hAnsi="Arial" w:cs="Arial"/>
          <w:lang w:val="en-US"/>
        </w:rPr>
        <w:t xml:space="preserve">Contract provisions addressing remedies for </w:t>
      </w:r>
      <w:proofErr w:type="gramStart"/>
      <w:r w:rsidRPr="00A7590B">
        <w:rPr>
          <w:rFonts w:ascii="Arial" w:hAnsi="Arial" w:cs="Arial"/>
          <w:lang w:val="en-US"/>
        </w:rPr>
        <w:t>breach;</w:t>
      </w:r>
      <w:proofErr w:type="gramEnd"/>
    </w:p>
    <w:p w14:paraId="1C04254E" w14:textId="77777777" w:rsidR="00953325" w:rsidRPr="00A7590B" w:rsidRDefault="00953325" w:rsidP="00953325">
      <w:pPr>
        <w:numPr>
          <w:ilvl w:val="0"/>
          <w:numId w:val="23"/>
        </w:numPr>
        <w:jc w:val="both"/>
        <w:rPr>
          <w:rFonts w:ascii="Arial" w:hAnsi="Arial" w:cs="Arial"/>
          <w:lang w:val="en-US"/>
        </w:rPr>
      </w:pPr>
      <w:r w:rsidRPr="00A7590B">
        <w:rPr>
          <w:rFonts w:ascii="Arial" w:hAnsi="Arial" w:cs="Arial"/>
          <w:lang w:val="en-US"/>
        </w:rPr>
        <w:t xml:space="preserve">Termination for cause and termination for </w:t>
      </w:r>
      <w:proofErr w:type="gramStart"/>
      <w:r w:rsidRPr="00A7590B">
        <w:rPr>
          <w:rFonts w:ascii="Arial" w:hAnsi="Arial" w:cs="Arial"/>
          <w:lang w:val="en-US"/>
        </w:rPr>
        <w:t>convenience;</w:t>
      </w:r>
      <w:proofErr w:type="gramEnd"/>
    </w:p>
    <w:p w14:paraId="6617DBB4" w14:textId="77777777" w:rsidR="00953325" w:rsidRPr="00A7590B" w:rsidRDefault="00953325" w:rsidP="00953325">
      <w:pPr>
        <w:numPr>
          <w:ilvl w:val="0"/>
          <w:numId w:val="23"/>
        </w:numPr>
        <w:jc w:val="both"/>
        <w:rPr>
          <w:rFonts w:ascii="Arial" w:hAnsi="Arial" w:cs="Arial"/>
          <w:lang w:val="en-US"/>
        </w:rPr>
      </w:pPr>
      <w:r w:rsidRPr="00A7590B">
        <w:rPr>
          <w:rFonts w:ascii="Arial" w:hAnsi="Arial" w:cs="Arial"/>
          <w:lang w:val="en-US"/>
        </w:rPr>
        <w:t xml:space="preserve">Clean Air Act (42 U.S.C. 7401–7671q) and Federal Water Pollution Control Act (33 U.S.C. 1251–1387), as </w:t>
      </w:r>
      <w:proofErr w:type="gramStart"/>
      <w:r w:rsidRPr="00A7590B">
        <w:rPr>
          <w:rFonts w:ascii="Arial" w:hAnsi="Arial" w:cs="Arial"/>
          <w:lang w:val="en-US"/>
        </w:rPr>
        <w:t>applicable;</w:t>
      </w:r>
      <w:proofErr w:type="gramEnd"/>
    </w:p>
    <w:p w14:paraId="3C547556" w14:textId="77777777" w:rsidR="00953325" w:rsidRPr="00A7590B" w:rsidRDefault="00953325" w:rsidP="00953325">
      <w:pPr>
        <w:numPr>
          <w:ilvl w:val="0"/>
          <w:numId w:val="23"/>
        </w:numPr>
        <w:jc w:val="both"/>
        <w:rPr>
          <w:rFonts w:ascii="Arial" w:hAnsi="Arial" w:cs="Arial"/>
          <w:lang w:val="en-US"/>
        </w:rPr>
      </w:pPr>
      <w:r w:rsidRPr="00A7590B">
        <w:rPr>
          <w:rFonts w:ascii="Arial" w:hAnsi="Arial" w:cs="Arial"/>
          <w:lang w:val="en-US"/>
        </w:rPr>
        <w:t xml:space="preserve">Contract Work Hours and Safety Standards Act, where </w:t>
      </w:r>
      <w:proofErr w:type="gramStart"/>
      <w:r w:rsidRPr="00A7590B">
        <w:rPr>
          <w:rFonts w:ascii="Arial" w:hAnsi="Arial" w:cs="Arial"/>
          <w:lang w:val="en-US"/>
        </w:rPr>
        <w:t>applicable;</w:t>
      </w:r>
      <w:proofErr w:type="gramEnd"/>
    </w:p>
    <w:p w14:paraId="0F264221" w14:textId="77777777" w:rsidR="00953325" w:rsidRPr="00A7590B" w:rsidRDefault="00953325" w:rsidP="00953325">
      <w:pPr>
        <w:numPr>
          <w:ilvl w:val="0"/>
          <w:numId w:val="23"/>
        </w:numPr>
        <w:jc w:val="both"/>
        <w:rPr>
          <w:rFonts w:ascii="Arial" w:hAnsi="Arial" w:cs="Arial"/>
          <w:lang w:val="en-US"/>
        </w:rPr>
      </w:pPr>
      <w:r w:rsidRPr="00A7590B">
        <w:rPr>
          <w:rFonts w:ascii="Arial" w:hAnsi="Arial" w:cs="Arial"/>
          <w:lang w:val="en-US"/>
        </w:rPr>
        <w:t xml:space="preserve">Rights to Inventions, if </w:t>
      </w:r>
      <w:proofErr w:type="gramStart"/>
      <w:r w:rsidRPr="00A7590B">
        <w:rPr>
          <w:rFonts w:ascii="Arial" w:hAnsi="Arial" w:cs="Arial"/>
          <w:lang w:val="en-US"/>
        </w:rPr>
        <w:t>applicable;</w:t>
      </w:r>
      <w:proofErr w:type="gramEnd"/>
    </w:p>
    <w:p w14:paraId="49C3B651" w14:textId="77777777" w:rsidR="00953325" w:rsidRPr="00A7590B" w:rsidRDefault="00953325" w:rsidP="00953325">
      <w:pPr>
        <w:numPr>
          <w:ilvl w:val="0"/>
          <w:numId w:val="23"/>
        </w:numPr>
        <w:jc w:val="both"/>
        <w:rPr>
          <w:rFonts w:ascii="Arial" w:hAnsi="Arial" w:cs="Arial"/>
          <w:lang w:val="en-US"/>
        </w:rPr>
      </w:pPr>
      <w:r w:rsidRPr="00A7590B">
        <w:rPr>
          <w:rFonts w:ascii="Arial" w:hAnsi="Arial" w:cs="Arial"/>
          <w:lang w:val="en-US"/>
        </w:rPr>
        <w:t>Record retention and access requirements.</w:t>
      </w:r>
    </w:p>
    <w:p w14:paraId="74362274" w14:textId="77777777" w:rsidR="00953325" w:rsidRPr="00A7590B" w:rsidRDefault="00953325" w:rsidP="00953325">
      <w:pPr>
        <w:jc w:val="both"/>
        <w:rPr>
          <w:rFonts w:ascii="Arial" w:hAnsi="Arial" w:cs="Arial"/>
          <w:b/>
          <w:bCs/>
          <w:lang w:val="en-US"/>
        </w:rPr>
      </w:pPr>
      <w:r w:rsidRPr="00A7590B">
        <w:rPr>
          <w:rFonts w:ascii="Arial" w:hAnsi="Arial" w:cs="Arial"/>
          <w:b/>
          <w:bCs/>
          <w:lang w:val="en-US"/>
        </w:rPr>
        <w:t>4.12 Record Retention and Access to Records</w:t>
      </w:r>
    </w:p>
    <w:p w14:paraId="5BD4C4F5" w14:textId="77777777" w:rsidR="00953325" w:rsidRPr="00A7590B" w:rsidRDefault="00953325" w:rsidP="00953325">
      <w:pPr>
        <w:jc w:val="both"/>
        <w:rPr>
          <w:rFonts w:ascii="Arial" w:hAnsi="Arial" w:cs="Arial"/>
          <w:lang w:val="en-US"/>
        </w:rPr>
      </w:pPr>
      <w:r w:rsidRPr="00A7590B">
        <w:rPr>
          <w:rFonts w:ascii="Arial" w:hAnsi="Arial" w:cs="Arial"/>
          <w:lang w:val="en-US"/>
        </w:rPr>
        <w:t>In accordance with 2 CFR 200.334, the Vendor shall retain all records related to this contract for a minimum of three (3) years after final payment and closeout of the award.</w:t>
      </w:r>
    </w:p>
    <w:p w14:paraId="0C94DEEC" w14:textId="743DE02D" w:rsidR="00953325" w:rsidRPr="00A7590B" w:rsidRDefault="00953325" w:rsidP="00953325">
      <w:pPr>
        <w:jc w:val="both"/>
        <w:rPr>
          <w:rFonts w:ascii="Arial" w:hAnsi="Arial" w:cs="Arial"/>
          <w:lang w:val="en-US"/>
        </w:rPr>
      </w:pPr>
      <w:r w:rsidRPr="00A7590B">
        <w:rPr>
          <w:rFonts w:ascii="Arial" w:hAnsi="Arial" w:cs="Arial"/>
          <w:lang w:val="en-US"/>
        </w:rPr>
        <w:t>The Vendor shall provide EarthScope, the NSF, the Comptroller General of the United States, and their authorized representatives access to any books, documents, papers, and records directly pertinent to this contract for the purpose of audit, examination, excerpts, and transcription.</w:t>
      </w:r>
    </w:p>
    <w:p w14:paraId="4638B723" w14:textId="77777777" w:rsidR="00953325" w:rsidRPr="00A7590B" w:rsidRDefault="00953325" w:rsidP="00953325">
      <w:pPr>
        <w:jc w:val="both"/>
        <w:rPr>
          <w:rFonts w:ascii="Arial" w:hAnsi="Arial" w:cs="Arial"/>
          <w:b/>
          <w:bCs/>
          <w:lang w:val="en-US"/>
        </w:rPr>
      </w:pPr>
      <w:r w:rsidRPr="00A7590B">
        <w:rPr>
          <w:rFonts w:ascii="Arial" w:hAnsi="Arial" w:cs="Arial"/>
          <w:b/>
          <w:bCs/>
          <w:lang w:val="en-US"/>
        </w:rPr>
        <w:t>4.13 Domestic Preference (as applicable)</w:t>
      </w:r>
    </w:p>
    <w:p w14:paraId="08D6846C" w14:textId="77777777" w:rsidR="00953325" w:rsidRPr="00A7590B" w:rsidRDefault="00953325" w:rsidP="00953325">
      <w:pPr>
        <w:jc w:val="both"/>
        <w:rPr>
          <w:rFonts w:ascii="Arial" w:hAnsi="Arial" w:cs="Arial"/>
          <w:lang w:val="en-US"/>
        </w:rPr>
      </w:pPr>
      <w:r w:rsidRPr="00A7590B">
        <w:rPr>
          <w:rFonts w:ascii="Arial" w:hAnsi="Arial" w:cs="Arial"/>
          <w:lang w:val="en-US"/>
        </w:rPr>
        <w:t>To the extent applicable, vendors shall comply with 2 CFR 200.322, which requires a preference for the procurement of goods, products, or materials produced in the United States.</w:t>
      </w:r>
    </w:p>
    <w:p w14:paraId="28A2DA62" w14:textId="77777777" w:rsidR="00953325" w:rsidRPr="00A7590B" w:rsidRDefault="00953325" w:rsidP="00953325">
      <w:pPr>
        <w:jc w:val="both"/>
        <w:rPr>
          <w:rFonts w:ascii="Arial" w:hAnsi="Arial" w:cs="Arial"/>
          <w:b/>
          <w:bCs/>
          <w:lang w:val="en-US"/>
        </w:rPr>
      </w:pPr>
      <w:r w:rsidRPr="00A7590B">
        <w:rPr>
          <w:rFonts w:ascii="Arial" w:hAnsi="Arial" w:cs="Arial"/>
          <w:b/>
          <w:bCs/>
          <w:lang w:val="en-US"/>
        </w:rPr>
        <w:t>4.14 Rights Reserved by EarthScope</w:t>
      </w:r>
    </w:p>
    <w:p w14:paraId="0AA0AF75" w14:textId="77777777" w:rsidR="00953325" w:rsidRPr="00A7590B" w:rsidRDefault="00953325" w:rsidP="00953325">
      <w:pPr>
        <w:jc w:val="both"/>
        <w:rPr>
          <w:rFonts w:ascii="Arial" w:hAnsi="Arial" w:cs="Arial"/>
          <w:lang w:val="en-US"/>
        </w:rPr>
      </w:pPr>
      <w:r w:rsidRPr="00A7590B">
        <w:rPr>
          <w:rFonts w:ascii="Arial" w:hAnsi="Arial" w:cs="Arial"/>
          <w:lang w:val="en-US"/>
        </w:rPr>
        <w:t>EarthScope reserves the right to:</w:t>
      </w:r>
    </w:p>
    <w:p w14:paraId="5177C46A" w14:textId="77777777" w:rsidR="00953325" w:rsidRPr="00A7590B" w:rsidRDefault="00953325" w:rsidP="00953325">
      <w:pPr>
        <w:numPr>
          <w:ilvl w:val="0"/>
          <w:numId w:val="24"/>
        </w:numPr>
        <w:jc w:val="both"/>
        <w:rPr>
          <w:rFonts w:ascii="Arial" w:hAnsi="Arial" w:cs="Arial"/>
          <w:lang w:val="en-US"/>
        </w:rPr>
      </w:pPr>
      <w:r w:rsidRPr="00A7590B">
        <w:rPr>
          <w:rFonts w:ascii="Arial" w:hAnsi="Arial" w:cs="Arial"/>
          <w:lang w:val="en-US"/>
        </w:rPr>
        <w:t xml:space="preserve">Modify or cancel this RFP at any </w:t>
      </w:r>
      <w:proofErr w:type="gramStart"/>
      <w:r w:rsidRPr="00A7590B">
        <w:rPr>
          <w:rFonts w:ascii="Arial" w:hAnsi="Arial" w:cs="Arial"/>
          <w:lang w:val="en-US"/>
        </w:rPr>
        <w:t>time;</w:t>
      </w:r>
      <w:proofErr w:type="gramEnd"/>
    </w:p>
    <w:p w14:paraId="7AB6F716" w14:textId="77777777" w:rsidR="00953325" w:rsidRPr="00A7590B" w:rsidRDefault="00953325" w:rsidP="00953325">
      <w:pPr>
        <w:numPr>
          <w:ilvl w:val="0"/>
          <w:numId w:val="24"/>
        </w:numPr>
        <w:jc w:val="both"/>
        <w:rPr>
          <w:rFonts w:ascii="Arial" w:hAnsi="Arial" w:cs="Arial"/>
          <w:lang w:val="en-US"/>
        </w:rPr>
      </w:pPr>
      <w:r w:rsidRPr="00A7590B">
        <w:rPr>
          <w:rFonts w:ascii="Arial" w:hAnsi="Arial" w:cs="Arial"/>
          <w:lang w:val="en-US"/>
        </w:rPr>
        <w:t xml:space="preserve">Issue addenda or </w:t>
      </w:r>
      <w:proofErr w:type="gramStart"/>
      <w:r w:rsidRPr="00A7590B">
        <w:rPr>
          <w:rFonts w:ascii="Arial" w:hAnsi="Arial" w:cs="Arial"/>
          <w:lang w:val="en-US"/>
        </w:rPr>
        <w:t>clarifications;</w:t>
      </w:r>
      <w:proofErr w:type="gramEnd"/>
    </w:p>
    <w:p w14:paraId="58320C5D" w14:textId="77777777" w:rsidR="00953325" w:rsidRPr="00A7590B" w:rsidRDefault="00953325" w:rsidP="00953325">
      <w:pPr>
        <w:numPr>
          <w:ilvl w:val="0"/>
          <w:numId w:val="24"/>
        </w:numPr>
        <w:jc w:val="both"/>
        <w:rPr>
          <w:rFonts w:ascii="Arial" w:hAnsi="Arial" w:cs="Arial"/>
          <w:lang w:val="en-US"/>
        </w:rPr>
      </w:pPr>
      <w:r w:rsidRPr="00A7590B">
        <w:rPr>
          <w:rFonts w:ascii="Arial" w:hAnsi="Arial" w:cs="Arial"/>
          <w:lang w:val="en-US"/>
        </w:rPr>
        <w:t xml:space="preserve">Request additional information from </w:t>
      </w:r>
      <w:proofErr w:type="gramStart"/>
      <w:r w:rsidRPr="00A7590B">
        <w:rPr>
          <w:rFonts w:ascii="Arial" w:hAnsi="Arial" w:cs="Arial"/>
          <w:lang w:val="en-US"/>
        </w:rPr>
        <w:t>vendors;</w:t>
      </w:r>
      <w:proofErr w:type="gramEnd"/>
    </w:p>
    <w:p w14:paraId="131131EA" w14:textId="77777777" w:rsidR="00953325" w:rsidRPr="00A7590B" w:rsidRDefault="00953325" w:rsidP="00953325">
      <w:pPr>
        <w:numPr>
          <w:ilvl w:val="0"/>
          <w:numId w:val="24"/>
        </w:numPr>
        <w:jc w:val="both"/>
        <w:rPr>
          <w:rFonts w:ascii="Arial" w:hAnsi="Arial" w:cs="Arial"/>
          <w:lang w:val="en-US"/>
        </w:rPr>
      </w:pPr>
      <w:r w:rsidRPr="00A7590B">
        <w:rPr>
          <w:rFonts w:ascii="Arial" w:hAnsi="Arial" w:cs="Arial"/>
          <w:lang w:val="en-US"/>
        </w:rPr>
        <w:t xml:space="preserve">Conduct discussions or </w:t>
      </w:r>
      <w:proofErr w:type="gramStart"/>
      <w:r w:rsidRPr="00A7590B">
        <w:rPr>
          <w:rFonts w:ascii="Arial" w:hAnsi="Arial" w:cs="Arial"/>
          <w:lang w:val="en-US"/>
        </w:rPr>
        <w:t>negotiations;</w:t>
      </w:r>
      <w:proofErr w:type="gramEnd"/>
    </w:p>
    <w:p w14:paraId="15B4A797" w14:textId="77777777" w:rsidR="00953325" w:rsidRPr="00A7590B" w:rsidRDefault="00953325" w:rsidP="00953325">
      <w:pPr>
        <w:numPr>
          <w:ilvl w:val="0"/>
          <w:numId w:val="24"/>
        </w:numPr>
        <w:jc w:val="both"/>
        <w:rPr>
          <w:rFonts w:ascii="Arial" w:hAnsi="Arial" w:cs="Arial"/>
          <w:lang w:val="en-US"/>
        </w:rPr>
      </w:pPr>
      <w:r w:rsidRPr="00A7590B">
        <w:rPr>
          <w:rFonts w:ascii="Arial" w:hAnsi="Arial" w:cs="Arial"/>
          <w:lang w:val="en-US"/>
        </w:rPr>
        <w:lastRenderedPageBreak/>
        <w:t>Make no award if deemed in the best interest of the organization.</w:t>
      </w:r>
    </w:p>
    <w:p w14:paraId="4E8E0D91" w14:textId="77777777" w:rsidR="00953325" w:rsidRPr="00A7590B" w:rsidRDefault="00953325" w:rsidP="00953325">
      <w:pPr>
        <w:jc w:val="both"/>
        <w:rPr>
          <w:rFonts w:ascii="Arial" w:hAnsi="Arial" w:cs="Arial"/>
          <w:b/>
          <w:bCs/>
          <w:lang w:val="en-US"/>
        </w:rPr>
      </w:pPr>
      <w:r w:rsidRPr="00A7590B">
        <w:rPr>
          <w:rFonts w:ascii="Arial" w:hAnsi="Arial" w:cs="Arial"/>
          <w:b/>
          <w:bCs/>
          <w:lang w:val="en-US"/>
        </w:rPr>
        <w:t>4.15 No Obligation to Award</w:t>
      </w:r>
    </w:p>
    <w:p w14:paraId="3AAB58FB" w14:textId="77777777" w:rsidR="00953325" w:rsidRPr="00A7590B" w:rsidRDefault="00953325" w:rsidP="00953325">
      <w:pPr>
        <w:jc w:val="both"/>
        <w:rPr>
          <w:rFonts w:ascii="Arial" w:hAnsi="Arial" w:cs="Arial"/>
          <w:lang w:val="en-US"/>
        </w:rPr>
      </w:pPr>
      <w:r w:rsidRPr="00A7590B">
        <w:rPr>
          <w:rFonts w:ascii="Arial" w:hAnsi="Arial" w:cs="Arial"/>
          <w:lang w:val="en-US"/>
        </w:rPr>
        <w:t xml:space="preserve">Issuance of this RFP does not obligate EarthScope to award a contract. EarthScope reserves the right to </w:t>
      </w:r>
      <w:proofErr w:type="gramStart"/>
      <w:r w:rsidRPr="00A7590B">
        <w:rPr>
          <w:rFonts w:ascii="Arial" w:hAnsi="Arial" w:cs="Arial"/>
          <w:lang w:val="en-US"/>
        </w:rPr>
        <w:t>award</w:t>
      </w:r>
      <w:proofErr w:type="gramEnd"/>
      <w:r w:rsidRPr="00A7590B">
        <w:rPr>
          <w:rFonts w:ascii="Arial" w:hAnsi="Arial" w:cs="Arial"/>
          <w:lang w:val="en-US"/>
        </w:rPr>
        <w:t xml:space="preserve"> all, part, or none of the services described herein.</w:t>
      </w:r>
    </w:p>
    <w:p w14:paraId="5A815ED6" w14:textId="77777777" w:rsidR="00953325" w:rsidRPr="00A7590B" w:rsidRDefault="00953325" w:rsidP="00953325">
      <w:pPr>
        <w:jc w:val="both"/>
        <w:rPr>
          <w:rFonts w:ascii="Arial" w:hAnsi="Arial" w:cs="Arial"/>
          <w:b/>
          <w:bCs/>
          <w:lang w:val="en-US"/>
        </w:rPr>
      </w:pPr>
      <w:r w:rsidRPr="00A7590B">
        <w:rPr>
          <w:rFonts w:ascii="Arial" w:hAnsi="Arial" w:cs="Arial"/>
          <w:b/>
          <w:bCs/>
          <w:lang w:val="en-US"/>
        </w:rPr>
        <w:t>4.16 Incorporation by Reference</w:t>
      </w:r>
    </w:p>
    <w:p w14:paraId="302026CA" w14:textId="77777777" w:rsidR="00953325" w:rsidRPr="00A7590B" w:rsidRDefault="00953325" w:rsidP="00953325">
      <w:pPr>
        <w:jc w:val="both"/>
        <w:rPr>
          <w:rFonts w:ascii="Arial" w:hAnsi="Arial" w:cs="Arial"/>
          <w:lang w:val="en-US"/>
        </w:rPr>
      </w:pPr>
      <w:r w:rsidRPr="00A7590B">
        <w:rPr>
          <w:rFonts w:ascii="Arial" w:hAnsi="Arial" w:cs="Arial"/>
          <w:lang w:val="en-US"/>
        </w:rPr>
        <w:t>All applicable federal, state, and local laws, regulations, and requirements are hereby incorporated by reference into this RFP and any resulting contract.</w:t>
      </w:r>
    </w:p>
    <w:p w14:paraId="5C7CCE33" w14:textId="77777777" w:rsidR="00953325" w:rsidRPr="00A7590B" w:rsidRDefault="00953325" w:rsidP="00953325">
      <w:pPr>
        <w:jc w:val="both"/>
        <w:rPr>
          <w:rFonts w:ascii="Arial" w:hAnsi="Arial" w:cs="Arial"/>
          <w:lang w:val="en-US"/>
        </w:rPr>
      </w:pPr>
    </w:p>
    <w:p w14:paraId="3AFF6AEC" w14:textId="77777777" w:rsidR="00953325" w:rsidRPr="00A7590B" w:rsidRDefault="00953325" w:rsidP="00953325">
      <w:pPr>
        <w:jc w:val="both"/>
        <w:rPr>
          <w:rFonts w:ascii="Arial" w:hAnsi="Arial" w:cs="Arial"/>
          <w:b/>
          <w:bCs/>
          <w:lang w:val="en-US"/>
        </w:rPr>
      </w:pPr>
      <w:r w:rsidRPr="00A7590B">
        <w:rPr>
          <w:rFonts w:ascii="Arial" w:hAnsi="Arial" w:cs="Arial"/>
          <w:b/>
          <w:bCs/>
          <w:lang w:val="en-US"/>
        </w:rPr>
        <w:t>SECTION 5 – PROCUREMENT SCHEDULE</w:t>
      </w:r>
    </w:p>
    <w:p w14:paraId="73B5A4E4" w14:textId="77777777" w:rsidR="00953325" w:rsidRPr="00A7590B" w:rsidRDefault="00953325" w:rsidP="00953325">
      <w:pPr>
        <w:jc w:val="both"/>
        <w:rPr>
          <w:rFonts w:ascii="Arial" w:hAnsi="Arial" w:cs="Arial"/>
          <w:lang w:val="en-US"/>
        </w:rPr>
      </w:pPr>
      <w:r w:rsidRPr="00A7590B">
        <w:rPr>
          <w:rFonts w:ascii="Arial" w:hAnsi="Arial" w:cs="Arial"/>
          <w:lang w:val="en-US"/>
        </w:rPr>
        <w:t>EarthScope anticipates conducting the procurement process in accordance with the following schedule. All dates are subject to change at the sole discretion of EarthScope. Any modifications will be communicated to all known prospective vendors via formal addendum.</w:t>
      </w:r>
    </w:p>
    <w:p w14:paraId="1A83B1C5" w14:textId="77777777" w:rsidR="00953325" w:rsidRPr="00A7590B" w:rsidRDefault="00953325" w:rsidP="00953325">
      <w:pPr>
        <w:jc w:val="both"/>
        <w:rPr>
          <w:rFonts w:ascii="Arial" w:hAnsi="Arial" w:cs="Arial"/>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5055"/>
        <w:gridCol w:w="1925"/>
        <w:gridCol w:w="1325"/>
      </w:tblGrid>
      <w:tr w:rsidR="00953325" w:rsidRPr="00A7590B" w14:paraId="5E233452" w14:textId="77777777">
        <w:trPr>
          <w:trHeight w:val="2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479E9E" w14:textId="77777777" w:rsidR="00953325" w:rsidRPr="00A7590B" w:rsidRDefault="00953325" w:rsidP="00953325">
            <w:pPr>
              <w:jc w:val="both"/>
              <w:rPr>
                <w:rFonts w:ascii="Arial" w:hAnsi="Arial" w:cs="Arial"/>
                <w:lang w:val="en-US"/>
              </w:rPr>
            </w:pPr>
            <w:r w:rsidRPr="00A7590B">
              <w:rPr>
                <w:rFonts w:ascii="Arial" w:hAnsi="Arial" w:cs="Arial"/>
                <w:lang w:val="en-US"/>
              </w:rPr>
              <w:t>Milestone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B9CFB3F" w14:textId="77777777" w:rsidR="00953325" w:rsidRPr="00A7590B" w:rsidRDefault="00953325" w:rsidP="00953325">
            <w:pPr>
              <w:jc w:val="both"/>
              <w:rPr>
                <w:rFonts w:ascii="Arial" w:hAnsi="Arial" w:cs="Arial"/>
                <w:lang w:val="en-US"/>
              </w:rPr>
            </w:pPr>
            <w:r w:rsidRPr="00A7590B">
              <w:rPr>
                <w:rFonts w:ascii="Arial" w:hAnsi="Arial" w:cs="Arial"/>
                <w:lang w:val="en-US"/>
              </w:rPr>
              <w:t>Date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05F96A6" w14:textId="77777777" w:rsidR="00953325" w:rsidRPr="00A7590B" w:rsidRDefault="00953325" w:rsidP="00953325">
            <w:pPr>
              <w:jc w:val="both"/>
              <w:rPr>
                <w:rFonts w:ascii="Arial" w:hAnsi="Arial" w:cs="Arial"/>
                <w:lang w:val="en-US"/>
              </w:rPr>
            </w:pPr>
            <w:r w:rsidRPr="00A7590B">
              <w:rPr>
                <w:rFonts w:ascii="Arial" w:hAnsi="Arial" w:cs="Arial"/>
                <w:lang w:val="en-US"/>
              </w:rPr>
              <w:t>Time (EST)</w:t>
            </w:r>
          </w:p>
        </w:tc>
      </w:tr>
      <w:tr w:rsidR="00953325" w:rsidRPr="00A7590B" w14:paraId="63C12016" w14:textId="77777777">
        <w:trPr>
          <w:trHeight w:val="2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9B1BB6" w14:textId="77777777" w:rsidR="00953325" w:rsidRPr="00A7590B" w:rsidRDefault="00953325" w:rsidP="00953325">
            <w:pPr>
              <w:jc w:val="both"/>
              <w:rPr>
                <w:rFonts w:ascii="Arial" w:hAnsi="Arial" w:cs="Arial"/>
                <w:lang w:val="en-US"/>
              </w:rPr>
            </w:pPr>
            <w:r w:rsidRPr="00A7590B">
              <w:rPr>
                <w:rFonts w:ascii="Arial" w:hAnsi="Arial" w:cs="Arial"/>
                <w:lang w:val="en-US"/>
              </w:rPr>
              <w:t>RFP Issued</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482DA80" w14:textId="04CE0740" w:rsidR="00953325" w:rsidRPr="00A7590B" w:rsidRDefault="00526837" w:rsidP="00953325">
            <w:pPr>
              <w:jc w:val="both"/>
              <w:rPr>
                <w:rFonts w:ascii="Arial" w:hAnsi="Arial" w:cs="Arial"/>
                <w:lang w:val="en-US"/>
              </w:rPr>
            </w:pPr>
            <w:r w:rsidRPr="00A7590B">
              <w:rPr>
                <w:rFonts w:ascii="Arial" w:hAnsi="Arial" w:cs="Arial"/>
                <w:lang w:val="en-US"/>
              </w:rPr>
              <w:t xml:space="preserve">April </w:t>
            </w:r>
            <w:r w:rsidR="00BF3F82" w:rsidRPr="00A7590B">
              <w:rPr>
                <w:rFonts w:ascii="Arial" w:hAnsi="Arial" w:cs="Arial"/>
                <w:lang w:val="en-US"/>
              </w:rPr>
              <w:t>7</w:t>
            </w:r>
            <w:r w:rsidRPr="00A7590B">
              <w:rPr>
                <w:rFonts w:ascii="Arial" w:hAnsi="Arial" w:cs="Arial"/>
                <w:lang w:val="en-US"/>
              </w:rPr>
              <w:t>, 2026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B0541FC" w14:textId="77777777" w:rsidR="00953325" w:rsidRPr="00A7590B" w:rsidRDefault="00953325" w:rsidP="00953325">
            <w:pPr>
              <w:jc w:val="both"/>
              <w:rPr>
                <w:rFonts w:ascii="Arial" w:hAnsi="Arial" w:cs="Arial"/>
                <w:lang w:val="en-US"/>
              </w:rPr>
            </w:pPr>
            <w:r w:rsidRPr="00A7590B">
              <w:rPr>
                <w:rFonts w:ascii="Arial" w:hAnsi="Arial" w:cs="Arial"/>
                <w:lang w:val="en-US"/>
              </w:rPr>
              <w:t>—</w:t>
            </w:r>
          </w:p>
        </w:tc>
      </w:tr>
      <w:tr w:rsidR="00953325" w:rsidRPr="00A7590B" w14:paraId="7EEB9B01" w14:textId="77777777">
        <w:trPr>
          <w:trHeight w:val="2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F8C709" w14:textId="77777777" w:rsidR="00953325" w:rsidRPr="00A7590B" w:rsidRDefault="00953325" w:rsidP="00953325">
            <w:pPr>
              <w:jc w:val="both"/>
              <w:rPr>
                <w:rFonts w:ascii="Arial" w:hAnsi="Arial" w:cs="Arial"/>
                <w:lang w:val="en-US"/>
              </w:rPr>
            </w:pPr>
            <w:r w:rsidRPr="00A7590B">
              <w:rPr>
                <w:rFonts w:ascii="Arial" w:hAnsi="Arial" w:cs="Arial"/>
                <w:lang w:val="en-US"/>
              </w:rPr>
              <w:t>Vendor Questions Due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CF84BFC" w14:textId="6EF8E11D" w:rsidR="00953325" w:rsidRPr="00A7590B" w:rsidRDefault="00526837" w:rsidP="00953325">
            <w:pPr>
              <w:jc w:val="both"/>
              <w:rPr>
                <w:rFonts w:ascii="Arial" w:hAnsi="Arial" w:cs="Arial"/>
                <w:lang w:val="en-US"/>
              </w:rPr>
            </w:pPr>
            <w:r w:rsidRPr="00A7590B">
              <w:rPr>
                <w:rFonts w:ascii="Arial" w:hAnsi="Arial" w:cs="Arial"/>
                <w:lang w:val="en-US"/>
              </w:rPr>
              <w:t xml:space="preserve">April </w:t>
            </w:r>
            <w:r w:rsidR="00BF3F82" w:rsidRPr="00A7590B">
              <w:rPr>
                <w:rFonts w:ascii="Arial" w:hAnsi="Arial" w:cs="Arial"/>
                <w:lang w:val="en-US"/>
              </w:rPr>
              <w:t>10</w:t>
            </w:r>
            <w:r w:rsidRPr="00A7590B">
              <w:rPr>
                <w:rFonts w:ascii="Arial" w:hAnsi="Arial" w:cs="Arial"/>
                <w:lang w:val="en-US"/>
              </w:rPr>
              <w:t>, 2026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87C05D" w14:textId="77777777" w:rsidR="00953325" w:rsidRPr="00A7590B" w:rsidRDefault="00953325" w:rsidP="00953325">
            <w:pPr>
              <w:jc w:val="both"/>
              <w:rPr>
                <w:rFonts w:ascii="Arial" w:hAnsi="Arial" w:cs="Arial"/>
                <w:lang w:val="en-US"/>
              </w:rPr>
            </w:pPr>
            <w:r w:rsidRPr="00A7590B">
              <w:rPr>
                <w:rFonts w:ascii="Arial" w:hAnsi="Arial" w:cs="Arial"/>
                <w:lang w:val="en-US"/>
              </w:rPr>
              <w:t>5:00 PM</w:t>
            </w:r>
          </w:p>
        </w:tc>
      </w:tr>
      <w:tr w:rsidR="00953325" w:rsidRPr="00A7590B" w14:paraId="7A54F205" w14:textId="77777777">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FA672DF" w14:textId="77777777" w:rsidR="00953325" w:rsidRPr="00A7590B" w:rsidRDefault="00953325" w:rsidP="00953325">
            <w:pPr>
              <w:jc w:val="both"/>
              <w:rPr>
                <w:rFonts w:ascii="Arial" w:hAnsi="Arial" w:cs="Arial"/>
                <w:lang w:val="en-US"/>
              </w:rPr>
            </w:pPr>
            <w:r w:rsidRPr="00A7590B">
              <w:rPr>
                <w:rFonts w:ascii="Arial" w:hAnsi="Arial" w:cs="Arial"/>
                <w:lang w:val="en-US"/>
              </w:rPr>
              <w:t>Responses to Questions Issued (Addendum #1)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919215" w14:textId="5DE5AE59" w:rsidR="00953325" w:rsidRPr="00A7590B" w:rsidRDefault="00526837" w:rsidP="00953325">
            <w:pPr>
              <w:jc w:val="both"/>
              <w:rPr>
                <w:rFonts w:ascii="Arial" w:hAnsi="Arial" w:cs="Arial"/>
                <w:lang w:val="en-US"/>
              </w:rPr>
            </w:pPr>
            <w:r w:rsidRPr="00A7590B">
              <w:rPr>
                <w:rFonts w:ascii="Arial" w:hAnsi="Arial" w:cs="Arial"/>
                <w:lang w:val="en-US"/>
              </w:rPr>
              <w:t>April 13, 2026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E9DE488" w14:textId="77777777" w:rsidR="00953325" w:rsidRPr="00A7590B" w:rsidRDefault="00953325" w:rsidP="00953325">
            <w:pPr>
              <w:jc w:val="both"/>
              <w:rPr>
                <w:rFonts w:ascii="Arial" w:hAnsi="Arial" w:cs="Arial"/>
                <w:lang w:val="en-US"/>
              </w:rPr>
            </w:pPr>
            <w:r w:rsidRPr="00A7590B">
              <w:rPr>
                <w:rFonts w:ascii="Arial" w:hAnsi="Arial" w:cs="Arial"/>
                <w:lang w:val="en-US"/>
              </w:rPr>
              <w:t>—</w:t>
            </w:r>
          </w:p>
        </w:tc>
      </w:tr>
      <w:tr w:rsidR="00953325" w:rsidRPr="00A7590B" w14:paraId="0F40003A" w14:textId="77777777">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D5A7FF" w14:textId="77777777" w:rsidR="00953325" w:rsidRPr="00A7590B" w:rsidRDefault="00953325" w:rsidP="00953325">
            <w:pPr>
              <w:jc w:val="both"/>
              <w:rPr>
                <w:rFonts w:ascii="Arial" w:hAnsi="Arial" w:cs="Arial"/>
                <w:lang w:val="en-US"/>
              </w:rPr>
            </w:pPr>
            <w:r w:rsidRPr="00A7590B">
              <w:rPr>
                <w:rFonts w:ascii="Arial" w:hAnsi="Arial" w:cs="Arial"/>
                <w:lang w:val="en-US"/>
              </w:rPr>
              <w:t>Proposal Submission Deadline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9AB6FB" w14:textId="257D76A1" w:rsidR="00953325" w:rsidRPr="00A7590B" w:rsidRDefault="00526837" w:rsidP="00953325">
            <w:pPr>
              <w:jc w:val="both"/>
              <w:rPr>
                <w:rFonts w:ascii="Arial" w:hAnsi="Arial" w:cs="Arial"/>
                <w:lang w:val="en-US"/>
              </w:rPr>
            </w:pPr>
            <w:r w:rsidRPr="00A7590B">
              <w:rPr>
                <w:rFonts w:ascii="Arial" w:hAnsi="Arial" w:cs="Arial"/>
                <w:lang w:val="en-US"/>
              </w:rPr>
              <w:t>April 17, 2026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C6A90C1" w14:textId="77777777" w:rsidR="00953325" w:rsidRPr="00A7590B" w:rsidRDefault="00953325" w:rsidP="00953325">
            <w:pPr>
              <w:jc w:val="both"/>
              <w:rPr>
                <w:rFonts w:ascii="Arial" w:hAnsi="Arial" w:cs="Arial"/>
                <w:lang w:val="en-US"/>
              </w:rPr>
            </w:pPr>
            <w:r w:rsidRPr="00A7590B">
              <w:rPr>
                <w:rFonts w:ascii="Arial" w:hAnsi="Arial" w:cs="Arial"/>
                <w:lang w:val="en-US"/>
              </w:rPr>
              <w:t>5:00 PM</w:t>
            </w:r>
          </w:p>
        </w:tc>
      </w:tr>
      <w:tr w:rsidR="00953325" w:rsidRPr="00A7590B" w14:paraId="72C76DE4" w14:textId="77777777">
        <w:trPr>
          <w:trHeight w:val="2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5568D2" w14:textId="77777777" w:rsidR="00953325" w:rsidRPr="00A7590B" w:rsidRDefault="00953325" w:rsidP="00953325">
            <w:pPr>
              <w:jc w:val="both"/>
              <w:rPr>
                <w:rFonts w:ascii="Arial" w:hAnsi="Arial" w:cs="Arial"/>
                <w:lang w:val="en-US"/>
              </w:rPr>
            </w:pPr>
            <w:r w:rsidRPr="00A7590B">
              <w:rPr>
                <w:rFonts w:ascii="Arial" w:hAnsi="Arial" w:cs="Arial"/>
                <w:lang w:val="en-US"/>
              </w:rPr>
              <w:t>Initial Compliance Review</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8A2F929" w14:textId="4911CEBE" w:rsidR="00953325" w:rsidRPr="00A7590B" w:rsidRDefault="00526837" w:rsidP="00953325">
            <w:pPr>
              <w:jc w:val="both"/>
              <w:rPr>
                <w:rFonts w:ascii="Arial" w:hAnsi="Arial" w:cs="Arial"/>
                <w:lang w:val="en-US"/>
              </w:rPr>
            </w:pPr>
            <w:r w:rsidRPr="00A7590B">
              <w:rPr>
                <w:rFonts w:ascii="Arial" w:hAnsi="Arial" w:cs="Arial"/>
                <w:lang w:val="en-US"/>
              </w:rPr>
              <w:t>April 20, 2026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3D6E8F" w14:textId="77777777" w:rsidR="00953325" w:rsidRPr="00A7590B" w:rsidRDefault="00953325" w:rsidP="00953325">
            <w:pPr>
              <w:jc w:val="both"/>
              <w:rPr>
                <w:rFonts w:ascii="Arial" w:hAnsi="Arial" w:cs="Arial"/>
                <w:lang w:val="en-US"/>
              </w:rPr>
            </w:pPr>
            <w:r w:rsidRPr="00A7590B">
              <w:rPr>
                <w:rFonts w:ascii="Arial" w:hAnsi="Arial" w:cs="Arial"/>
                <w:lang w:val="en-US"/>
              </w:rPr>
              <w:t>—</w:t>
            </w:r>
          </w:p>
        </w:tc>
      </w:tr>
      <w:tr w:rsidR="00953325" w:rsidRPr="00A7590B" w14:paraId="1E08DB9A" w14:textId="77777777">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7CFAD1A" w14:textId="77777777" w:rsidR="00953325" w:rsidRPr="00A7590B" w:rsidRDefault="00953325" w:rsidP="00953325">
            <w:pPr>
              <w:jc w:val="both"/>
              <w:rPr>
                <w:rFonts w:ascii="Arial" w:hAnsi="Arial" w:cs="Arial"/>
                <w:lang w:val="en-US"/>
              </w:rPr>
            </w:pPr>
            <w:r w:rsidRPr="00A7590B">
              <w:rPr>
                <w:rFonts w:ascii="Arial" w:hAnsi="Arial" w:cs="Arial"/>
                <w:lang w:val="en-US"/>
              </w:rPr>
              <w:t>Evaluation Period (Technical &amp; Cost Review)</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30A03B" w14:textId="5EAD27D9" w:rsidR="00953325" w:rsidRPr="00A7590B" w:rsidRDefault="00526837" w:rsidP="00953325">
            <w:pPr>
              <w:jc w:val="both"/>
              <w:rPr>
                <w:rFonts w:ascii="Arial" w:hAnsi="Arial" w:cs="Arial"/>
                <w:lang w:val="en-US"/>
              </w:rPr>
            </w:pPr>
            <w:r w:rsidRPr="00A7590B">
              <w:rPr>
                <w:rFonts w:ascii="Arial" w:hAnsi="Arial" w:cs="Arial"/>
                <w:lang w:val="en-US"/>
              </w:rPr>
              <w:t>April 21, 2026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7FAC7B" w14:textId="77777777" w:rsidR="00953325" w:rsidRPr="00A7590B" w:rsidRDefault="00953325" w:rsidP="00953325">
            <w:pPr>
              <w:jc w:val="both"/>
              <w:rPr>
                <w:rFonts w:ascii="Arial" w:hAnsi="Arial" w:cs="Arial"/>
                <w:lang w:val="en-US"/>
              </w:rPr>
            </w:pPr>
            <w:r w:rsidRPr="00A7590B">
              <w:rPr>
                <w:rFonts w:ascii="Arial" w:hAnsi="Arial" w:cs="Arial"/>
                <w:lang w:val="en-US"/>
              </w:rPr>
              <w:t>—</w:t>
            </w:r>
          </w:p>
        </w:tc>
      </w:tr>
      <w:tr w:rsidR="00953325" w:rsidRPr="00A7590B" w14:paraId="09D1C7C0" w14:textId="77777777">
        <w:trPr>
          <w:trHeight w:val="82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4DD7285" w14:textId="77777777" w:rsidR="00953325" w:rsidRPr="00A7590B" w:rsidRDefault="00953325" w:rsidP="00953325">
            <w:pPr>
              <w:jc w:val="both"/>
              <w:rPr>
                <w:rFonts w:ascii="Arial" w:hAnsi="Arial" w:cs="Arial"/>
                <w:lang w:val="en-US"/>
              </w:rPr>
            </w:pPr>
            <w:r w:rsidRPr="00A7590B">
              <w:rPr>
                <w:rFonts w:ascii="Arial" w:hAnsi="Arial" w:cs="Arial"/>
                <w:lang w:val="en-US"/>
              </w:rPr>
              <w:t>Vendor Interviews / Demonstrations (if applicable)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7F2E69" w14:textId="1F176DF5" w:rsidR="00953325" w:rsidRPr="00A7590B" w:rsidRDefault="00526837" w:rsidP="00953325">
            <w:pPr>
              <w:jc w:val="both"/>
              <w:rPr>
                <w:rFonts w:ascii="Arial" w:hAnsi="Arial" w:cs="Arial"/>
                <w:lang w:val="en-US"/>
              </w:rPr>
            </w:pPr>
            <w:r w:rsidRPr="00A7590B">
              <w:rPr>
                <w:rFonts w:ascii="Arial" w:hAnsi="Arial" w:cs="Arial"/>
                <w:lang w:val="en-US"/>
              </w:rPr>
              <w:t>Aprill 21-23, 2026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02440AC" w14:textId="77777777" w:rsidR="00953325" w:rsidRPr="00A7590B" w:rsidRDefault="00953325" w:rsidP="00953325">
            <w:pPr>
              <w:jc w:val="both"/>
              <w:rPr>
                <w:rFonts w:ascii="Arial" w:hAnsi="Arial" w:cs="Arial"/>
                <w:lang w:val="en-US"/>
              </w:rPr>
            </w:pPr>
            <w:r w:rsidRPr="00A7590B">
              <w:rPr>
                <w:rFonts w:ascii="Arial" w:hAnsi="Arial" w:cs="Arial"/>
                <w:lang w:val="en-US"/>
              </w:rPr>
              <w:t>—</w:t>
            </w:r>
          </w:p>
        </w:tc>
      </w:tr>
      <w:tr w:rsidR="00953325" w:rsidRPr="00A7590B" w14:paraId="082A9F7C" w14:textId="77777777">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D4211BA" w14:textId="77777777" w:rsidR="00953325" w:rsidRPr="00A7590B" w:rsidRDefault="00953325" w:rsidP="00953325">
            <w:pPr>
              <w:jc w:val="both"/>
              <w:rPr>
                <w:rFonts w:ascii="Arial" w:hAnsi="Arial" w:cs="Arial"/>
                <w:lang w:val="en-US"/>
              </w:rPr>
            </w:pPr>
            <w:r w:rsidRPr="00A7590B">
              <w:rPr>
                <w:rFonts w:ascii="Arial" w:hAnsi="Arial" w:cs="Arial"/>
                <w:lang w:val="en-US"/>
              </w:rPr>
              <w:t>Anticipated Award Notification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AEFB8A" w14:textId="4DDAC562" w:rsidR="00953325" w:rsidRPr="00A7590B" w:rsidRDefault="00526837" w:rsidP="00953325">
            <w:pPr>
              <w:jc w:val="both"/>
              <w:rPr>
                <w:rFonts w:ascii="Arial" w:hAnsi="Arial" w:cs="Arial"/>
                <w:lang w:val="en-US"/>
              </w:rPr>
            </w:pPr>
            <w:r w:rsidRPr="00A7590B">
              <w:rPr>
                <w:rFonts w:ascii="Arial" w:hAnsi="Arial" w:cs="Arial"/>
                <w:lang w:val="en-US"/>
              </w:rPr>
              <w:t>April 27, 2026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5F4B759" w14:textId="77777777" w:rsidR="00953325" w:rsidRPr="00A7590B" w:rsidRDefault="00953325" w:rsidP="00953325">
            <w:pPr>
              <w:jc w:val="both"/>
              <w:rPr>
                <w:rFonts w:ascii="Arial" w:hAnsi="Arial" w:cs="Arial"/>
                <w:lang w:val="en-US"/>
              </w:rPr>
            </w:pPr>
            <w:r w:rsidRPr="00A7590B">
              <w:rPr>
                <w:rFonts w:ascii="Arial" w:hAnsi="Arial" w:cs="Arial"/>
                <w:lang w:val="en-US"/>
              </w:rPr>
              <w:t>—</w:t>
            </w:r>
          </w:p>
        </w:tc>
      </w:tr>
      <w:tr w:rsidR="00953325" w:rsidRPr="00A7590B" w14:paraId="0785840F" w14:textId="77777777">
        <w:trPr>
          <w:trHeight w:val="28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6351CD4" w14:textId="77777777" w:rsidR="00953325" w:rsidRPr="00A7590B" w:rsidRDefault="00953325" w:rsidP="00953325">
            <w:pPr>
              <w:jc w:val="both"/>
              <w:rPr>
                <w:rFonts w:ascii="Arial" w:hAnsi="Arial" w:cs="Arial"/>
                <w:lang w:val="en-US"/>
              </w:rPr>
            </w:pPr>
            <w:r w:rsidRPr="00A7590B">
              <w:rPr>
                <w:rFonts w:ascii="Arial" w:hAnsi="Arial" w:cs="Arial"/>
                <w:lang w:val="en-US"/>
              </w:rPr>
              <w:t>Contract Negotiation Period</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9FE77B" w14:textId="1BD138E7" w:rsidR="00953325" w:rsidRPr="00A7590B" w:rsidRDefault="00526837" w:rsidP="00953325">
            <w:pPr>
              <w:jc w:val="both"/>
              <w:rPr>
                <w:rFonts w:ascii="Arial" w:hAnsi="Arial" w:cs="Arial"/>
                <w:lang w:val="en-US"/>
              </w:rPr>
            </w:pPr>
            <w:r w:rsidRPr="00A7590B">
              <w:rPr>
                <w:rFonts w:ascii="Arial" w:hAnsi="Arial" w:cs="Arial"/>
                <w:lang w:val="en-US"/>
              </w:rPr>
              <w:t>May 4, 2026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8013D3" w14:textId="77777777" w:rsidR="00953325" w:rsidRPr="00A7590B" w:rsidRDefault="00953325" w:rsidP="00953325">
            <w:pPr>
              <w:jc w:val="both"/>
              <w:rPr>
                <w:rFonts w:ascii="Arial" w:hAnsi="Arial" w:cs="Arial"/>
                <w:lang w:val="en-US"/>
              </w:rPr>
            </w:pPr>
            <w:r w:rsidRPr="00A7590B">
              <w:rPr>
                <w:rFonts w:ascii="Arial" w:hAnsi="Arial" w:cs="Arial"/>
                <w:lang w:val="en-US"/>
              </w:rPr>
              <w:t>—</w:t>
            </w:r>
          </w:p>
        </w:tc>
      </w:tr>
      <w:tr w:rsidR="00953325" w:rsidRPr="00A7590B" w14:paraId="1249D2D7" w14:textId="77777777">
        <w:trPr>
          <w:trHeight w:val="5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827F769" w14:textId="77777777" w:rsidR="00953325" w:rsidRPr="00A7590B" w:rsidRDefault="00953325" w:rsidP="00953325">
            <w:pPr>
              <w:jc w:val="both"/>
              <w:rPr>
                <w:rFonts w:ascii="Arial" w:hAnsi="Arial" w:cs="Arial"/>
                <w:lang w:val="en-US"/>
              </w:rPr>
            </w:pPr>
            <w:r w:rsidRPr="00A7590B">
              <w:rPr>
                <w:rFonts w:ascii="Arial" w:hAnsi="Arial" w:cs="Arial"/>
                <w:lang w:val="en-US"/>
              </w:rPr>
              <w:t>Anticipated Contract Start Date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04B4752" w14:textId="128E65F3" w:rsidR="00953325" w:rsidRPr="00A7590B" w:rsidRDefault="00526837" w:rsidP="00953325">
            <w:pPr>
              <w:jc w:val="both"/>
              <w:rPr>
                <w:rFonts w:ascii="Arial" w:hAnsi="Arial" w:cs="Arial"/>
                <w:lang w:val="en-US"/>
              </w:rPr>
            </w:pPr>
            <w:r w:rsidRPr="00A7590B">
              <w:rPr>
                <w:rFonts w:ascii="Arial" w:hAnsi="Arial" w:cs="Arial"/>
                <w:lang w:val="en-US"/>
              </w:rPr>
              <w:t>May 8, 2026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FBD5E8" w14:textId="77777777" w:rsidR="00953325" w:rsidRPr="00A7590B" w:rsidRDefault="00953325" w:rsidP="00953325">
            <w:pPr>
              <w:jc w:val="both"/>
              <w:rPr>
                <w:rFonts w:ascii="Arial" w:hAnsi="Arial" w:cs="Arial"/>
                <w:lang w:val="en-US"/>
              </w:rPr>
            </w:pPr>
            <w:r w:rsidRPr="00A7590B">
              <w:rPr>
                <w:rFonts w:ascii="Arial" w:hAnsi="Arial" w:cs="Arial"/>
                <w:lang w:val="en-US"/>
              </w:rPr>
              <w:t>—</w:t>
            </w:r>
          </w:p>
        </w:tc>
      </w:tr>
    </w:tbl>
    <w:p w14:paraId="352A465E" w14:textId="77777777" w:rsidR="00953325" w:rsidRPr="00A7590B" w:rsidRDefault="00953325" w:rsidP="00953325">
      <w:pPr>
        <w:jc w:val="both"/>
        <w:rPr>
          <w:rFonts w:ascii="Arial" w:hAnsi="Arial" w:cs="Arial"/>
          <w:lang w:val="en-US"/>
        </w:rPr>
      </w:pPr>
    </w:p>
    <w:p w14:paraId="31DA60D6" w14:textId="77777777" w:rsidR="00953325" w:rsidRPr="00A7590B" w:rsidRDefault="00953325" w:rsidP="00953325">
      <w:pPr>
        <w:jc w:val="both"/>
        <w:rPr>
          <w:rFonts w:ascii="Arial" w:hAnsi="Arial" w:cs="Arial"/>
          <w:lang w:val="en-US"/>
        </w:rPr>
      </w:pPr>
      <w:r w:rsidRPr="00A7590B">
        <w:rPr>
          <w:rFonts w:ascii="Arial" w:hAnsi="Arial" w:cs="Arial"/>
          <w:lang w:val="en-US"/>
        </w:rPr>
        <w:t>Additional Schedule Information:</w:t>
      </w:r>
    </w:p>
    <w:p w14:paraId="21C1BFAB" w14:textId="77777777" w:rsidR="00953325" w:rsidRPr="00A7590B" w:rsidRDefault="00953325" w:rsidP="00953325">
      <w:pPr>
        <w:numPr>
          <w:ilvl w:val="0"/>
          <w:numId w:val="25"/>
        </w:numPr>
        <w:jc w:val="both"/>
        <w:rPr>
          <w:rFonts w:ascii="Arial" w:hAnsi="Arial" w:cs="Arial"/>
          <w:lang w:val="en-US"/>
        </w:rPr>
      </w:pPr>
      <w:r w:rsidRPr="00A7590B">
        <w:rPr>
          <w:rFonts w:ascii="Arial" w:hAnsi="Arial" w:cs="Arial"/>
          <w:lang w:val="en-US"/>
        </w:rPr>
        <w:t>Vendors are responsible for monitoring communications regarding this RFP, including any addenda issued by EarthScope.</w:t>
      </w:r>
    </w:p>
    <w:p w14:paraId="20E2D95E" w14:textId="77777777" w:rsidR="00953325" w:rsidRPr="00A7590B" w:rsidRDefault="00953325" w:rsidP="00953325">
      <w:pPr>
        <w:numPr>
          <w:ilvl w:val="0"/>
          <w:numId w:val="25"/>
        </w:numPr>
        <w:jc w:val="both"/>
        <w:rPr>
          <w:rFonts w:ascii="Arial" w:hAnsi="Arial" w:cs="Arial"/>
          <w:lang w:val="en-US"/>
        </w:rPr>
      </w:pPr>
      <w:r w:rsidRPr="00A7590B">
        <w:rPr>
          <w:rFonts w:ascii="Arial" w:hAnsi="Arial" w:cs="Arial"/>
          <w:lang w:val="en-US"/>
        </w:rPr>
        <w:lastRenderedPageBreak/>
        <w:t>Questions must be submitted in writing to [Insert Contact Email] and must reference the RFP number.</w:t>
      </w:r>
    </w:p>
    <w:p w14:paraId="39B9A13F" w14:textId="77777777" w:rsidR="00953325" w:rsidRPr="00A7590B" w:rsidRDefault="00953325" w:rsidP="00953325">
      <w:pPr>
        <w:numPr>
          <w:ilvl w:val="0"/>
          <w:numId w:val="25"/>
        </w:numPr>
        <w:jc w:val="both"/>
        <w:rPr>
          <w:rFonts w:ascii="Arial" w:hAnsi="Arial" w:cs="Arial"/>
          <w:lang w:val="en-US"/>
        </w:rPr>
      </w:pPr>
      <w:r w:rsidRPr="00A7590B">
        <w:rPr>
          <w:rFonts w:ascii="Arial" w:hAnsi="Arial" w:cs="Arial"/>
          <w:lang w:val="en-US"/>
        </w:rPr>
        <w:t>EarthScope reserves the right to modify the schedule at any time to ensure compliance with federal procurement requirements and to support a fair and thorough evaluation process.</w:t>
      </w:r>
    </w:p>
    <w:p w14:paraId="216BCD46" w14:textId="77777777" w:rsidR="00953325" w:rsidRPr="00A7590B" w:rsidRDefault="00953325" w:rsidP="00953325">
      <w:pPr>
        <w:numPr>
          <w:ilvl w:val="0"/>
          <w:numId w:val="25"/>
        </w:numPr>
        <w:jc w:val="both"/>
        <w:rPr>
          <w:rFonts w:ascii="Arial" w:hAnsi="Arial" w:cs="Arial"/>
          <w:lang w:val="en-US"/>
        </w:rPr>
      </w:pPr>
      <w:r w:rsidRPr="00A7590B">
        <w:rPr>
          <w:rFonts w:ascii="Arial" w:hAnsi="Arial" w:cs="Arial"/>
          <w:lang w:val="en-US"/>
        </w:rPr>
        <w:t>Late submissions may be rejected and may not be considered for evaluation.</w:t>
      </w:r>
    </w:p>
    <w:p w14:paraId="3FAEB2AC" w14:textId="77777777" w:rsidR="00074E71" w:rsidRPr="00A7590B" w:rsidRDefault="00074E71">
      <w:pPr>
        <w:jc w:val="both"/>
        <w:rPr>
          <w:rFonts w:ascii="Arial" w:hAnsi="Arial" w:cs="Arial"/>
          <w:b/>
          <w:bCs/>
          <w:lang w:val="en-US"/>
        </w:rPr>
      </w:pPr>
    </w:p>
    <w:p w14:paraId="2C094BD3" w14:textId="77777777" w:rsidR="00074E71" w:rsidRPr="00A7590B" w:rsidRDefault="00074E71">
      <w:pPr>
        <w:jc w:val="both"/>
        <w:rPr>
          <w:rFonts w:ascii="Arial" w:hAnsi="Arial" w:cs="Arial"/>
          <w:b/>
          <w:bCs/>
        </w:rPr>
      </w:pPr>
    </w:p>
    <w:p w14:paraId="7BAEA13C" w14:textId="77777777" w:rsidR="00074E71" w:rsidRPr="00A7590B" w:rsidRDefault="00074E71">
      <w:pPr>
        <w:jc w:val="both"/>
        <w:rPr>
          <w:rFonts w:ascii="Arial" w:hAnsi="Arial" w:cs="Arial"/>
          <w:b/>
          <w:bCs/>
        </w:rPr>
      </w:pPr>
    </w:p>
    <w:p w14:paraId="756C74DA" w14:textId="77777777" w:rsidR="00074E71" w:rsidRPr="00A7590B" w:rsidRDefault="00074E71">
      <w:pPr>
        <w:jc w:val="both"/>
        <w:rPr>
          <w:rFonts w:ascii="Arial" w:hAnsi="Arial" w:cs="Arial"/>
          <w:b/>
          <w:bCs/>
        </w:rPr>
      </w:pPr>
    </w:p>
    <w:p w14:paraId="5CCBCB5A" w14:textId="77777777" w:rsidR="00074E71" w:rsidRPr="00A7590B" w:rsidRDefault="00074E71">
      <w:pPr>
        <w:jc w:val="both"/>
        <w:rPr>
          <w:rFonts w:ascii="Arial" w:hAnsi="Arial" w:cs="Arial"/>
          <w:b/>
          <w:bCs/>
        </w:rPr>
      </w:pPr>
    </w:p>
    <w:p w14:paraId="114514CA" w14:textId="77777777" w:rsidR="00074E71" w:rsidRPr="00A7590B" w:rsidRDefault="00074E71">
      <w:pPr>
        <w:jc w:val="both"/>
        <w:rPr>
          <w:rFonts w:ascii="Arial" w:hAnsi="Arial" w:cs="Arial"/>
          <w:b/>
          <w:bCs/>
        </w:rPr>
      </w:pPr>
    </w:p>
    <w:p w14:paraId="223B3BBD" w14:textId="77777777" w:rsidR="00074E71" w:rsidRPr="00A7590B" w:rsidRDefault="00074E71">
      <w:pPr>
        <w:jc w:val="both"/>
        <w:rPr>
          <w:rFonts w:ascii="Arial" w:hAnsi="Arial" w:cs="Arial"/>
          <w:b/>
          <w:bCs/>
        </w:rPr>
      </w:pPr>
    </w:p>
    <w:p w14:paraId="556F7788" w14:textId="77777777" w:rsidR="00074E71" w:rsidRPr="00A7590B" w:rsidRDefault="00074E71">
      <w:pPr>
        <w:jc w:val="both"/>
        <w:rPr>
          <w:rFonts w:ascii="Arial" w:hAnsi="Arial" w:cs="Arial"/>
          <w:b/>
          <w:bCs/>
        </w:rPr>
      </w:pPr>
    </w:p>
    <w:p w14:paraId="30498D40" w14:textId="77777777" w:rsidR="00074E71" w:rsidRPr="00A7590B" w:rsidRDefault="00074E71">
      <w:pPr>
        <w:jc w:val="both"/>
        <w:rPr>
          <w:rFonts w:ascii="Arial" w:hAnsi="Arial" w:cs="Arial"/>
          <w:b/>
          <w:bCs/>
        </w:rPr>
      </w:pPr>
    </w:p>
    <w:p w14:paraId="10BC98DC" w14:textId="77777777" w:rsidR="00074E71" w:rsidRPr="00A7590B" w:rsidRDefault="00074E71">
      <w:pPr>
        <w:jc w:val="both"/>
        <w:rPr>
          <w:rFonts w:ascii="Arial" w:hAnsi="Arial" w:cs="Arial"/>
          <w:b/>
          <w:bCs/>
        </w:rPr>
      </w:pPr>
    </w:p>
    <w:p w14:paraId="2E40E3C6" w14:textId="77777777" w:rsidR="00074E71" w:rsidRPr="00A7590B" w:rsidRDefault="00074E71">
      <w:pPr>
        <w:jc w:val="both"/>
        <w:rPr>
          <w:rFonts w:ascii="Arial" w:hAnsi="Arial" w:cs="Arial"/>
          <w:b/>
          <w:bCs/>
        </w:rPr>
      </w:pPr>
    </w:p>
    <w:p w14:paraId="0A6EF115" w14:textId="77777777" w:rsidR="00074E71" w:rsidRPr="00A7590B" w:rsidRDefault="00074E71">
      <w:pPr>
        <w:jc w:val="both"/>
        <w:rPr>
          <w:rFonts w:ascii="Arial" w:hAnsi="Arial" w:cs="Arial"/>
          <w:b/>
          <w:bCs/>
        </w:rPr>
      </w:pPr>
    </w:p>
    <w:p w14:paraId="5D237769" w14:textId="77777777" w:rsidR="00074E71" w:rsidRDefault="00074E71">
      <w:pPr>
        <w:jc w:val="both"/>
        <w:rPr>
          <w:rFonts w:ascii="Arial" w:hAnsi="Arial" w:cs="Arial"/>
          <w:b/>
          <w:bCs/>
        </w:rPr>
      </w:pPr>
    </w:p>
    <w:p w14:paraId="35C32262" w14:textId="77777777" w:rsidR="00A7590B" w:rsidRDefault="00A7590B">
      <w:pPr>
        <w:jc w:val="both"/>
        <w:rPr>
          <w:rFonts w:ascii="Arial" w:hAnsi="Arial" w:cs="Arial"/>
          <w:b/>
          <w:bCs/>
        </w:rPr>
      </w:pPr>
    </w:p>
    <w:p w14:paraId="2D93856F" w14:textId="77777777" w:rsidR="00A7590B" w:rsidRDefault="00A7590B">
      <w:pPr>
        <w:jc w:val="both"/>
        <w:rPr>
          <w:rFonts w:ascii="Arial" w:hAnsi="Arial" w:cs="Arial"/>
          <w:b/>
          <w:bCs/>
        </w:rPr>
      </w:pPr>
    </w:p>
    <w:p w14:paraId="3E9DBF50" w14:textId="77777777" w:rsidR="00A7590B" w:rsidRDefault="00A7590B">
      <w:pPr>
        <w:jc w:val="both"/>
        <w:rPr>
          <w:rFonts w:ascii="Arial" w:hAnsi="Arial" w:cs="Arial"/>
          <w:b/>
          <w:bCs/>
        </w:rPr>
      </w:pPr>
    </w:p>
    <w:p w14:paraId="45EDCC89" w14:textId="77777777" w:rsidR="00A7590B" w:rsidRDefault="00A7590B">
      <w:pPr>
        <w:jc w:val="both"/>
        <w:rPr>
          <w:rFonts w:ascii="Arial" w:hAnsi="Arial" w:cs="Arial"/>
          <w:b/>
          <w:bCs/>
        </w:rPr>
      </w:pPr>
    </w:p>
    <w:p w14:paraId="16071AD4" w14:textId="77777777" w:rsidR="00A7590B" w:rsidRDefault="00A7590B">
      <w:pPr>
        <w:jc w:val="both"/>
        <w:rPr>
          <w:rFonts w:ascii="Arial" w:hAnsi="Arial" w:cs="Arial"/>
          <w:b/>
          <w:bCs/>
        </w:rPr>
      </w:pPr>
    </w:p>
    <w:p w14:paraId="0712D076" w14:textId="77777777" w:rsidR="00A7590B" w:rsidRDefault="00A7590B">
      <w:pPr>
        <w:jc w:val="both"/>
        <w:rPr>
          <w:rFonts w:ascii="Arial" w:hAnsi="Arial" w:cs="Arial"/>
          <w:b/>
          <w:bCs/>
        </w:rPr>
      </w:pPr>
    </w:p>
    <w:p w14:paraId="1A8BDA0E" w14:textId="77777777" w:rsidR="00A7590B" w:rsidRDefault="00A7590B">
      <w:pPr>
        <w:jc w:val="both"/>
        <w:rPr>
          <w:rFonts w:ascii="Arial" w:hAnsi="Arial" w:cs="Arial"/>
          <w:b/>
          <w:bCs/>
        </w:rPr>
      </w:pPr>
    </w:p>
    <w:p w14:paraId="61BE12A2" w14:textId="77777777" w:rsidR="00A7590B" w:rsidRDefault="00A7590B">
      <w:pPr>
        <w:jc w:val="both"/>
        <w:rPr>
          <w:rFonts w:ascii="Arial" w:hAnsi="Arial" w:cs="Arial"/>
          <w:b/>
          <w:bCs/>
        </w:rPr>
      </w:pPr>
    </w:p>
    <w:p w14:paraId="7F483328" w14:textId="77777777" w:rsidR="00A7590B" w:rsidRDefault="00A7590B">
      <w:pPr>
        <w:jc w:val="both"/>
        <w:rPr>
          <w:rFonts w:ascii="Arial" w:hAnsi="Arial" w:cs="Arial"/>
          <w:b/>
          <w:bCs/>
        </w:rPr>
      </w:pPr>
    </w:p>
    <w:p w14:paraId="09AD9691" w14:textId="77777777" w:rsidR="00A7590B" w:rsidRPr="00A7590B" w:rsidRDefault="00A7590B">
      <w:pPr>
        <w:jc w:val="both"/>
        <w:rPr>
          <w:rFonts w:ascii="Arial" w:hAnsi="Arial" w:cs="Arial"/>
          <w:b/>
          <w:bCs/>
        </w:rPr>
      </w:pPr>
    </w:p>
    <w:p w14:paraId="5681F332" w14:textId="77777777" w:rsidR="00526837" w:rsidRPr="00A7590B" w:rsidRDefault="00526837">
      <w:pPr>
        <w:jc w:val="both"/>
        <w:rPr>
          <w:rFonts w:ascii="Arial" w:hAnsi="Arial" w:cs="Arial"/>
          <w:b/>
          <w:bCs/>
        </w:rPr>
      </w:pPr>
    </w:p>
    <w:p w14:paraId="34A8ED9B" w14:textId="77777777" w:rsidR="00074E71" w:rsidRPr="00A7590B" w:rsidRDefault="00074E71">
      <w:pPr>
        <w:jc w:val="both"/>
        <w:rPr>
          <w:rFonts w:ascii="Arial" w:hAnsi="Arial" w:cs="Arial"/>
          <w:b/>
          <w:bCs/>
        </w:rPr>
      </w:pPr>
    </w:p>
    <w:p w14:paraId="4FB033D1" w14:textId="77777777" w:rsidR="00074E71" w:rsidRPr="00A7590B" w:rsidRDefault="00000000">
      <w:pPr>
        <w:jc w:val="center"/>
        <w:rPr>
          <w:rFonts w:ascii="Arial" w:hAnsi="Arial" w:cs="Arial"/>
          <w:b/>
          <w:bCs/>
        </w:rPr>
      </w:pPr>
      <w:r w:rsidRPr="00A7590B">
        <w:rPr>
          <w:rFonts w:ascii="Arial" w:hAnsi="Arial" w:cs="Arial"/>
          <w:b/>
          <w:bCs/>
          <w:color w:val="215E99"/>
        </w:rPr>
        <w:lastRenderedPageBreak/>
        <w:t xml:space="preserve">APPENDIX A: </w:t>
      </w:r>
      <w:r w:rsidRPr="00A7590B">
        <w:rPr>
          <w:rFonts w:ascii="Arial" w:hAnsi="Arial" w:cs="Arial"/>
          <w:b/>
          <w:bCs/>
        </w:rPr>
        <w:t>DISCLOSURE OF POTENTIAL CONFLICT OF INTEREST</w:t>
      </w:r>
    </w:p>
    <w:p w14:paraId="35C0B0F8" w14:textId="77777777" w:rsidR="00074E71" w:rsidRPr="00A7590B" w:rsidRDefault="00000000">
      <w:pPr>
        <w:jc w:val="both"/>
        <w:rPr>
          <w:rFonts w:ascii="Arial" w:hAnsi="Arial" w:cs="Arial"/>
        </w:rPr>
      </w:pPr>
      <w:r w:rsidRPr="00A7590B">
        <w:rPr>
          <w:rFonts w:ascii="Arial" w:hAnsi="Arial" w:cs="Arial"/>
        </w:rPr>
        <w:t xml:space="preserve">If any of the following have a financial or other substantive interest** with EarthScope Consortium Inc., an attached detailed explanation of the relationship or benefit must be submitted with your </w:t>
      </w:r>
      <w:proofErr w:type="gramStart"/>
      <w:r w:rsidRPr="00A7590B">
        <w:rPr>
          <w:rFonts w:ascii="Arial" w:hAnsi="Arial" w:cs="Arial"/>
        </w:rPr>
        <w:t>Proposal: •</w:t>
      </w:r>
      <w:proofErr w:type="gramEnd"/>
      <w:r w:rsidRPr="00A7590B">
        <w:rPr>
          <w:rFonts w:ascii="Arial" w:hAnsi="Arial" w:cs="Arial"/>
        </w:rPr>
        <w:t xml:space="preserve"> yourself • immediate </w:t>
      </w:r>
      <w:proofErr w:type="gramStart"/>
      <w:r w:rsidRPr="00A7590B">
        <w:rPr>
          <w:rFonts w:ascii="Arial" w:hAnsi="Arial" w:cs="Arial"/>
        </w:rPr>
        <w:t>family * •</w:t>
      </w:r>
      <w:proofErr w:type="gramEnd"/>
      <w:r w:rsidRPr="00A7590B">
        <w:rPr>
          <w:rFonts w:ascii="Arial" w:hAnsi="Arial" w:cs="Arial"/>
        </w:rPr>
        <w:t xml:space="preserve"> your partner • any organization in which any of the </w:t>
      </w:r>
      <w:proofErr w:type="gramStart"/>
      <w:r w:rsidRPr="00A7590B">
        <w:rPr>
          <w:rFonts w:ascii="Arial" w:hAnsi="Arial" w:cs="Arial"/>
        </w:rPr>
        <w:t>aforementioned have</w:t>
      </w:r>
      <w:proofErr w:type="gramEnd"/>
      <w:r w:rsidRPr="00A7590B">
        <w:rPr>
          <w:rFonts w:ascii="Arial" w:hAnsi="Arial" w:cs="Arial"/>
        </w:rPr>
        <w:t xml:space="preserve"> a material financial or other substantive interest**</w:t>
      </w:r>
    </w:p>
    <w:p w14:paraId="3C51DDFB" w14:textId="77777777" w:rsidR="00074E71" w:rsidRPr="00A7590B" w:rsidRDefault="00000000">
      <w:pPr>
        <w:jc w:val="both"/>
        <w:rPr>
          <w:rFonts w:ascii="Arial" w:hAnsi="Arial" w:cs="Arial"/>
        </w:rPr>
      </w:pPr>
      <w:r w:rsidRPr="00A7590B">
        <w:rPr>
          <w:rFonts w:ascii="Arial" w:hAnsi="Arial" w:cs="Arial"/>
        </w:rPr>
        <w:t xml:space="preserve">I certify that I have provided full disclosure of all relationships that may create </w:t>
      </w:r>
      <w:proofErr w:type="gramStart"/>
      <w:r w:rsidRPr="00A7590B">
        <w:rPr>
          <w:rFonts w:ascii="Arial" w:hAnsi="Arial" w:cs="Arial"/>
        </w:rPr>
        <w:t>a conflict</w:t>
      </w:r>
      <w:proofErr w:type="gramEnd"/>
      <w:r w:rsidRPr="00A7590B">
        <w:rPr>
          <w:rFonts w:ascii="Arial" w:hAnsi="Arial" w:cs="Arial"/>
        </w:rPr>
        <w:t xml:space="preserve"> of interest with EarthScope Consortium Inc.</w:t>
      </w:r>
    </w:p>
    <w:p w14:paraId="2BBDAF64" w14:textId="77777777" w:rsidR="00074E71" w:rsidRPr="00A7590B" w:rsidRDefault="00000000">
      <w:pPr>
        <w:jc w:val="both"/>
        <w:rPr>
          <w:rFonts w:ascii="Arial" w:hAnsi="Arial" w:cs="Arial"/>
        </w:rPr>
      </w:pPr>
      <w:r w:rsidRPr="00A7590B">
        <w:rPr>
          <w:rFonts w:ascii="Arial" w:hAnsi="Arial" w:cs="Arial"/>
        </w:rPr>
      </w:r>
      <w:r w:rsidRPr="00A7590B">
        <w:rPr>
          <w:rFonts w:ascii="Arial" w:hAnsi="Arial" w:cs="Arial"/>
        </w:rPr>
        <w:pict w14:anchorId="5C662195">
          <v:rect id="Horizontal Line 4" o:spid="_x0000_s1045"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26FE5490" w14:textId="77777777" w:rsidR="00074E71" w:rsidRPr="00A7590B" w:rsidRDefault="00000000">
      <w:pPr>
        <w:jc w:val="both"/>
        <w:rPr>
          <w:rFonts w:ascii="Arial" w:hAnsi="Arial" w:cs="Arial"/>
        </w:rPr>
      </w:pPr>
      <w:r w:rsidRPr="00A7590B">
        <w:rPr>
          <w:rFonts w:ascii="Arial" w:hAnsi="Arial" w:cs="Arial"/>
        </w:rPr>
        <w:t>Name of Organization</w:t>
      </w:r>
    </w:p>
    <w:p w14:paraId="05FEEBDD" w14:textId="77777777" w:rsidR="00074E71" w:rsidRPr="00A7590B" w:rsidRDefault="00000000">
      <w:pPr>
        <w:jc w:val="both"/>
        <w:rPr>
          <w:rFonts w:ascii="Arial" w:hAnsi="Arial" w:cs="Arial"/>
        </w:rPr>
      </w:pPr>
      <w:r w:rsidRPr="00A7590B">
        <w:rPr>
          <w:rFonts w:ascii="Arial" w:hAnsi="Arial" w:cs="Arial"/>
        </w:rPr>
      </w:r>
      <w:r w:rsidRPr="00A7590B">
        <w:rPr>
          <w:rFonts w:ascii="Arial" w:hAnsi="Arial" w:cs="Arial"/>
        </w:rPr>
        <w:pict w14:anchorId="6C680EE9">
          <v:rect id="Horizontal Line 5" o:spid="_x0000_s1044"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1FAB1EB5" w14:textId="77777777" w:rsidR="00074E71" w:rsidRPr="00A7590B" w:rsidRDefault="00000000">
      <w:pPr>
        <w:jc w:val="both"/>
        <w:rPr>
          <w:rFonts w:ascii="Arial" w:hAnsi="Arial" w:cs="Arial"/>
        </w:rPr>
      </w:pPr>
      <w:r w:rsidRPr="00A7590B">
        <w:rPr>
          <w:rFonts w:ascii="Arial" w:hAnsi="Arial" w:cs="Arial"/>
        </w:rPr>
        <w:t>Signature of Authorized Representative Title of Authorized Representative</w:t>
      </w:r>
    </w:p>
    <w:p w14:paraId="02C5B9AF" w14:textId="77777777" w:rsidR="00074E71" w:rsidRPr="00A7590B" w:rsidRDefault="00000000">
      <w:pPr>
        <w:jc w:val="both"/>
        <w:rPr>
          <w:rFonts w:ascii="Arial" w:hAnsi="Arial" w:cs="Arial"/>
        </w:rPr>
      </w:pPr>
      <w:r w:rsidRPr="00A7590B">
        <w:rPr>
          <w:rFonts w:ascii="Arial" w:hAnsi="Arial" w:cs="Arial"/>
        </w:rPr>
      </w:r>
      <w:r w:rsidRPr="00A7590B">
        <w:rPr>
          <w:rFonts w:ascii="Arial" w:hAnsi="Arial" w:cs="Arial"/>
        </w:rPr>
        <w:pict w14:anchorId="74DA2EA0">
          <v:rect id="Horizontal Line 6" o:spid="_x0000_s1043"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6711D54" w14:textId="77777777" w:rsidR="00074E71" w:rsidRPr="00A7590B" w:rsidRDefault="00000000">
      <w:pPr>
        <w:jc w:val="both"/>
        <w:rPr>
          <w:rFonts w:ascii="Arial" w:hAnsi="Arial" w:cs="Arial"/>
        </w:rPr>
      </w:pPr>
      <w:r w:rsidRPr="00A7590B">
        <w:rPr>
          <w:rFonts w:ascii="Arial" w:hAnsi="Arial" w:cs="Arial"/>
        </w:rPr>
        <w:t>Printed Name of Authorized Representative Date</w:t>
      </w:r>
    </w:p>
    <w:p w14:paraId="6C7F068B" w14:textId="77777777" w:rsidR="00074E71" w:rsidRPr="00A7590B" w:rsidRDefault="00000000">
      <w:pPr>
        <w:jc w:val="both"/>
        <w:rPr>
          <w:rFonts w:ascii="Arial" w:hAnsi="Arial" w:cs="Arial"/>
        </w:rPr>
      </w:pPr>
      <w:r w:rsidRPr="00A7590B">
        <w:rPr>
          <w:rFonts w:ascii="Arial" w:hAnsi="Arial" w:cs="Arial"/>
          <w:i/>
          <w:iCs/>
        </w:rPr>
        <w:t>* Immediate Family is defined as any person related within the second degree of affinity (marriage) or within third degree of consanguinity (blood) to the party involved.</w:t>
      </w:r>
    </w:p>
    <w:p w14:paraId="602AE9F8" w14:textId="77777777" w:rsidR="00074E71" w:rsidRPr="00A7590B" w:rsidRDefault="00000000">
      <w:pPr>
        <w:jc w:val="both"/>
        <w:rPr>
          <w:rFonts w:ascii="Arial" w:hAnsi="Arial" w:cs="Arial"/>
        </w:rPr>
      </w:pPr>
      <w:r w:rsidRPr="00A7590B">
        <w:rPr>
          <w:rFonts w:ascii="Arial" w:hAnsi="Arial" w:cs="Arial"/>
        </w:rPr>
      </w:r>
      <w:r w:rsidRPr="00A7590B">
        <w:rPr>
          <w:rFonts w:ascii="Arial" w:hAnsi="Arial" w:cs="Arial"/>
        </w:rPr>
        <w:pict w14:anchorId="77F09C41">
          <v:rect id="Horizontal Line 7" o:spid="_x0000_s1042"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695EC973" w14:textId="77777777" w:rsidR="00074E71" w:rsidRPr="00A7590B" w:rsidRDefault="00074E71">
      <w:pPr>
        <w:jc w:val="both"/>
        <w:rPr>
          <w:rFonts w:ascii="Arial" w:hAnsi="Arial" w:cs="Arial"/>
          <w:b/>
          <w:bCs/>
        </w:rPr>
      </w:pPr>
    </w:p>
    <w:p w14:paraId="7463325E" w14:textId="77777777" w:rsidR="00074E71" w:rsidRPr="00A7590B" w:rsidRDefault="00074E71">
      <w:pPr>
        <w:jc w:val="both"/>
        <w:rPr>
          <w:rFonts w:ascii="Arial" w:hAnsi="Arial" w:cs="Arial"/>
          <w:b/>
          <w:bCs/>
        </w:rPr>
      </w:pPr>
    </w:p>
    <w:p w14:paraId="1C902814" w14:textId="77777777" w:rsidR="00074E71" w:rsidRPr="00A7590B" w:rsidRDefault="00074E71">
      <w:pPr>
        <w:jc w:val="both"/>
        <w:rPr>
          <w:rFonts w:ascii="Arial" w:hAnsi="Arial" w:cs="Arial"/>
          <w:b/>
          <w:bCs/>
        </w:rPr>
      </w:pPr>
    </w:p>
    <w:p w14:paraId="615E3858" w14:textId="77777777" w:rsidR="00074E71" w:rsidRPr="00A7590B" w:rsidRDefault="00074E71">
      <w:pPr>
        <w:jc w:val="both"/>
        <w:rPr>
          <w:rFonts w:ascii="Arial" w:hAnsi="Arial" w:cs="Arial"/>
          <w:b/>
          <w:bCs/>
        </w:rPr>
      </w:pPr>
    </w:p>
    <w:p w14:paraId="76A460D5" w14:textId="77777777" w:rsidR="00074E71" w:rsidRPr="00A7590B" w:rsidRDefault="00074E71">
      <w:pPr>
        <w:jc w:val="both"/>
        <w:rPr>
          <w:rFonts w:ascii="Arial" w:hAnsi="Arial" w:cs="Arial"/>
          <w:b/>
          <w:bCs/>
        </w:rPr>
      </w:pPr>
    </w:p>
    <w:p w14:paraId="1B23B58E" w14:textId="77777777" w:rsidR="00074E71" w:rsidRPr="00A7590B" w:rsidRDefault="00074E71">
      <w:pPr>
        <w:jc w:val="both"/>
        <w:rPr>
          <w:rFonts w:ascii="Arial" w:hAnsi="Arial" w:cs="Arial"/>
          <w:b/>
          <w:bCs/>
        </w:rPr>
      </w:pPr>
    </w:p>
    <w:p w14:paraId="43F8CAE6" w14:textId="77777777" w:rsidR="00074E71" w:rsidRPr="00A7590B" w:rsidRDefault="00074E71">
      <w:pPr>
        <w:jc w:val="both"/>
        <w:rPr>
          <w:rFonts w:ascii="Arial" w:hAnsi="Arial" w:cs="Arial"/>
          <w:b/>
          <w:bCs/>
        </w:rPr>
      </w:pPr>
    </w:p>
    <w:p w14:paraId="3A8CA9E1" w14:textId="77777777" w:rsidR="00074E71" w:rsidRPr="00A7590B" w:rsidRDefault="00074E71">
      <w:pPr>
        <w:jc w:val="both"/>
        <w:rPr>
          <w:rFonts w:ascii="Arial" w:hAnsi="Arial" w:cs="Arial"/>
          <w:b/>
          <w:bCs/>
        </w:rPr>
      </w:pPr>
    </w:p>
    <w:p w14:paraId="415DEBCA" w14:textId="77777777" w:rsidR="00074E71" w:rsidRPr="00A7590B" w:rsidRDefault="00074E71">
      <w:pPr>
        <w:jc w:val="both"/>
        <w:rPr>
          <w:rFonts w:ascii="Arial" w:hAnsi="Arial" w:cs="Arial"/>
          <w:b/>
          <w:bCs/>
        </w:rPr>
      </w:pPr>
    </w:p>
    <w:p w14:paraId="4B2B700F" w14:textId="77777777" w:rsidR="00074E71" w:rsidRDefault="00074E71">
      <w:pPr>
        <w:jc w:val="both"/>
        <w:rPr>
          <w:rFonts w:ascii="Arial" w:hAnsi="Arial" w:cs="Arial"/>
          <w:b/>
          <w:bCs/>
        </w:rPr>
      </w:pPr>
    </w:p>
    <w:p w14:paraId="3E9AFE36" w14:textId="77777777" w:rsidR="00A7590B" w:rsidRPr="00A7590B" w:rsidRDefault="00A7590B">
      <w:pPr>
        <w:jc w:val="both"/>
        <w:rPr>
          <w:rFonts w:ascii="Arial" w:hAnsi="Arial" w:cs="Arial"/>
          <w:b/>
          <w:bCs/>
        </w:rPr>
      </w:pPr>
    </w:p>
    <w:p w14:paraId="5C76DAD2" w14:textId="77777777" w:rsidR="00074E71" w:rsidRPr="00A7590B" w:rsidRDefault="00074E71">
      <w:pPr>
        <w:jc w:val="both"/>
        <w:rPr>
          <w:rFonts w:ascii="Arial" w:hAnsi="Arial" w:cs="Arial"/>
          <w:b/>
          <w:bCs/>
        </w:rPr>
      </w:pPr>
    </w:p>
    <w:p w14:paraId="56B58F4B" w14:textId="77777777" w:rsidR="00074E71" w:rsidRPr="00A7590B" w:rsidRDefault="00074E71">
      <w:pPr>
        <w:jc w:val="both"/>
        <w:rPr>
          <w:rFonts w:ascii="Arial" w:hAnsi="Arial" w:cs="Arial"/>
          <w:b/>
          <w:bCs/>
        </w:rPr>
      </w:pPr>
    </w:p>
    <w:p w14:paraId="0E470465" w14:textId="77777777" w:rsidR="00074E71" w:rsidRPr="00A7590B" w:rsidRDefault="00074E71">
      <w:pPr>
        <w:jc w:val="both"/>
        <w:rPr>
          <w:rFonts w:ascii="Arial" w:hAnsi="Arial" w:cs="Arial"/>
          <w:b/>
          <w:bCs/>
        </w:rPr>
      </w:pPr>
    </w:p>
    <w:p w14:paraId="5580497E" w14:textId="77777777" w:rsidR="00074E71" w:rsidRPr="00A7590B" w:rsidRDefault="00074E71">
      <w:pPr>
        <w:jc w:val="both"/>
        <w:rPr>
          <w:rFonts w:ascii="Arial" w:hAnsi="Arial" w:cs="Arial"/>
          <w:b/>
          <w:bCs/>
        </w:rPr>
      </w:pPr>
    </w:p>
    <w:p w14:paraId="7AEBCE9E" w14:textId="77777777" w:rsidR="00074E71" w:rsidRPr="00A7590B" w:rsidRDefault="00000000">
      <w:pPr>
        <w:jc w:val="center"/>
        <w:rPr>
          <w:rFonts w:ascii="Arial" w:hAnsi="Arial" w:cs="Arial"/>
          <w:b/>
          <w:bCs/>
        </w:rPr>
      </w:pPr>
      <w:r w:rsidRPr="00A7590B">
        <w:rPr>
          <w:rFonts w:ascii="Arial" w:hAnsi="Arial" w:cs="Arial"/>
          <w:b/>
          <w:bCs/>
          <w:color w:val="215E99"/>
        </w:rPr>
        <w:lastRenderedPageBreak/>
        <w:t xml:space="preserve">APPENDIX B: </w:t>
      </w:r>
      <w:r w:rsidRPr="00A7590B">
        <w:rPr>
          <w:rFonts w:ascii="Arial" w:hAnsi="Arial" w:cs="Arial"/>
          <w:b/>
          <w:bCs/>
        </w:rPr>
        <w:t>CERTIFICATION REGARDING DRUG-FREE WORKPLACE</w:t>
      </w:r>
    </w:p>
    <w:p w14:paraId="4362749D" w14:textId="77777777" w:rsidR="00074E71" w:rsidRPr="00A7590B" w:rsidRDefault="00000000">
      <w:pPr>
        <w:jc w:val="both"/>
        <w:rPr>
          <w:rFonts w:ascii="Arial" w:hAnsi="Arial" w:cs="Arial"/>
        </w:rPr>
      </w:pPr>
      <w:r w:rsidRPr="00A7590B">
        <w:rPr>
          <w:rFonts w:ascii="Arial" w:hAnsi="Arial" w:cs="Arial"/>
        </w:rPr>
        <w:t>This certification is required by the Federal Regulations Implementing Sections 5151-5160 of the Drug-Free Workplace Act, 41 USC 701. The undersigned Vendor certifies that it will provide a drug-free workplace by:</w:t>
      </w:r>
    </w:p>
    <w:p w14:paraId="3320968F" w14:textId="77777777" w:rsidR="00074E71" w:rsidRPr="00A7590B" w:rsidRDefault="00000000">
      <w:pPr>
        <w:numPr>
          <w:ilvl w:val="0"/>
          <w:numId w:val="17"/>
        </w:numPr>
        <w:jc w:val="both"/>
        <w:rPr>
          <w:rFonts w:ascii="Arial" w:hAnsi="Arial" w:cs="Arial"/>
        </w:rPr>
      </w:pPr>
      <w:r w:rsidRPr="00A7590B">
        <w:rPr>
          <w:rFonts w:ascii="Arial" w:hAnsi="Arial" w:cs="Arial"/>
        </w:rPr>
        <w:t xml:space="preserve">Publishing a policy statement notifying employees that unlawful manufacturing, distribution, or use of a controlled substance is </w:t>
      </w:r>
      <w:proofErr w:type="gramStart"/>
      <w:r w:rsidRPr="00A7590B">
        <w:rPr>
          <w:rFonts w:ascii="Arial" w:hAnsi="Arial" w:cs="Arial"/>
        </w:rPr>
        <w:t>prohibited;</w:t>
      </w:r>
      <w:proofErr w:type="gramEnd"/>
    </w:p>
    <w:p w14:paraId="043CB888" w14:textId="77777777" w:rsidR="00074E71" w:rsidRPr="00A7590B" w:rsidRDefault="00000000">
      <w:pPr>
        <w:numPr>
          <w:ilvl w:val="0"/>
          <w:numId w:val="17"/>
        </w:numPr>
        <w:jc w:val="both"/>
        <w:rPr>
          <w:rFonts w:ascii="Arial" w:hAnsi="Arial" w:cs="Arial"/>
        </w:rPr>
      </w:pPr>
      <w:r w:rsidRPr="00A7590B">
        <w:rPr>
          <w:rFonts w:ascii="Arial" w:hAnsi="Arial" w:cs="Arial"/>
        </w:rPr>
        <w:t xml:space="preserve">Establishing an on-going drug-free awareness </w:t>
      </w:r>
      <w:proofErr w:type="gramStart"/>
      <w:r w:rsidRPr="00A7590B">
        <w:rPr>
          <w:rFonts w:ascii="Arial" w:hAnsi="Arial" w:cs="Arial"/>
        </w:rPr>
        <w:t>program;</w:t>
      </w:r>
      <w:proofErr w:type="gramEnd"/>
    </w:p>
    <w:p w14:paraId="287FDEF2" w14:textId="77777777" w:rsidR="00074E71" w:rsidRPr="00A7590B" w:rsidRDefault="00000000">
      <w:pPr>
        <w:numPr>
          <w:ilvl w:val="0"/>
          <w:numId w:val="17"/>
        </w:numPr>
        <w:jc w:val="both"/>
        <w:rPr>
          <w:rFonts w:ascii="Arial" w:hAnsi="Arial" w:cs="Arial"/>
        </w:rPr>
      </w:pPr>
      <w:r w:rsidRPr="00A7590B">
        <w:rPr>
          <w:rFonts w:ascii="Arial" w:hAnsi="Arial" w:cs="Arial"/>
        </w:rPr>
        <w:t xml:space="preserve">Providing each employee with a written copy of the Drug-Free </w:t>
      </w:r>
      <w:proofErr w:type="gramStart"/>
      <w:r w:rsidRPr="00A7590B">
        <w:rPr>
          <w:rFonts w:ascii="Arial" w:hAnsi="Arial" w:cs="Arial"/>
        </w:rPr>
        <w:t>policy;</w:t>
      </w:r>
      <w:proofErr w:type="gramEnd"/>
    </w:p>
    <w:p w14:paraId="4C98C3D4" w14:textId="77777777" w:rsidR="00074E71" w:rsidRPr="00A7590B" w:rsidRDefault="00000000">
      <w:pPr>
        <w:numPr>
          <w:ilvl w:val="0"/>
          <w:numId w:val="17"/>
        </w:numPr>
        <w:jc w:val="both"/>
        <w:rPr>
          <w:rFonts w:ascii="Arial" w:hAnsi="Arial" w:cs="Arial"/>
        </w:rPr>
      </w:pPr>
      <w:r w:rsidRPr="00A7590B">
        <w:rPr>
          <w:rFonts w:ascii="Arial" w:hAnsi="Arial" w:cs="Arial"/>
        </w:rPr>
        <w:t>Notifying EarthScope within ten (10) business days of receipt of notice of a conviction of an employee.</w:t>
      </w:r>
    </w:p>
    <w:p w14:paraId="1B9D74A9" w14:textId="77777777" w:rsidR="00074E71" w:rsidRPr="00A7590B" w:rsidRDefault="00000000">
      <w:pPr>
        <w:jc w:val="both"/>
        <w:rPr>
          <w:rFonts w:ascii="Arial" w:hAnsi="Arial" w:cs="Arial"/>
        </w:rPr>
      </w:pPr>
      <w:r w:rsidRPr="00A7590B">
        <w:rPr>
          <w:rFonts w:ascii="Arial" w:hAnsi="Arial" w:cs="Arial"/>
        </w:rPr>
      </w:r>
      <w:r w:rsidRPr="00A7590B">
        <w:rPr>
          <w:rFonts w:ascii="Arial" w:hAnsi="Arial" w:cs="Arial"/>
        </w:rPr>
        <w:pict w14:anchorId="5E4226D5">
          <v:rect id="Horizontal Line 8" o:spid="_x0000_s1041"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0291264E" w14:textId="77777777" w:rsidR="00074E71" w:rsidRPr="00A7590B" w:rsidRDefault="00000000">
      <w:pPr>
        <w:jc w:val="both"/>
        <w:rPr>
          <w:rFonts w:ascii="Arial" w:hAnsi="Arial" w:cs="Arial"/>
        </w:rPr>
      </w:pPr>
      <w:r w:rsidRPr="00A7590B">
        <w:rPr>
          <w:rFonts w:ascii="Arial" w:hAnsi="Arial" w:cs="Arial"/>
        </w:rPr>
        <w:t>Name of Organization</w:t>
      </w:r>
    </w:p>
    <w:p w14:paraId="15772693" w14:textId="77777777" w:rsidR="00074E71" w:rsidRPr="00A7590B" w:rsidRDefault="00000000">
      <w:pPr>
        <w:jc w:val="both"/>
        <w:rPr>
          <w:rFonts w:ascii="Arial" w:hAnsi="Arial" w:cs="Arial"/>
        </w:rPr>
      </w:pPr>
      <w:r w:rsidRPr="00A7590B">
        <w:rPr>
          <w:rFonts w:ascii="Arial" w:hAnsi="Arial" w:cs="Arial"/>
        </w:rPr>
      </w:r>
      <w:r w:rsidRPr="00A7590B">
        <w:rPr>
          <w:rFonts w:ascii="Arial" w:hAnsi="Arial" w:cs="Arial"/>
        </w:rPr>
        <w:pict w14:anchorId="3A9EFE3C">
          <v:rect id="Horizontal Line 9" o:spid="_x0000_s1040"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170F9DA3" w14:textId="77777777" w:rsidR="00074E71" w:rsidRPr="00A7590B" w:rsidRDefault="00000000">
      <w:pPr>
        <w:jc w:val="both"/>
        <w:rPr>
          <w:rFonts w:ascii="Arial" w:hAnsi="Arial" w:cs="Arial"/>
        </w:rPr>
      </w:pPr>
      <w:r w:rsidRPr="00A7590B">
        <w:rPr>
          <w:rFonts w:ascii="Arial" w:hAnsi="Arial" w:cs="Arial"/>
        </w:rPr>
        <w:t>Signature of Authorized Representative Title of Authorized Representative</w:t>
      </w:r>
    </w:p>
    <w:p w14:paraId="4D1F4497" w14:textId="77777777" w:rsidR="00074E71" w:rsidRPr="00A7590B" w:rsidRDefault="00000000">
      <w:pPr>
        <w:jc w:val="both"/>
        <w:rPr>
          <w:rFonts w:ascii="Arial" w:hAnsi="Arial" w:cs="Arial"/>
        </w:rPr>
      </w:pPr>
      <w:r w:rsidRPr="00A7590B">
        <w:rPr>
          <w:rFonts w:ascii="Arial" w:hAnsi="Arial" w:cs="Arial"/>
        </w:rPr>
      </w:r>
      <w:r w:rsidRPr="00A7590B">
        <w:rPr>
          <w:rFonts w:ascii="Arial" w:hAnsi="Arial" w:cs="Arial"/>
        </w:rPr>
        <w:pict w14:anchorId="28D28024">
          <v:rect id="Horizontal Line 10" o:spid="_x0000_s1039"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43972E8B" w14:textId="77777777" w:rsidR="00074E71" w:rsidRPr="00A7590B" w:rsidRDefault="00000000">
      <w:pPr>
        <w:jc w:val="both"/>
        <w:rPr>
          <w:rFonts w:ascii="Arial" w:hAnsi="Arial" w:cs="Arial"/>
        </w:rPr>
      </w:pPr>
      <w:r w:rsidRPr="00A7590B">
        <w:rPr>
          <w:rFonts w:ascii="Arial" w:hAnsi="Arial" w:cs="Arial"/>
        </w:rPr>
        <w:t>Printed Name of Authorized Representative Date</w:t>
      </w:r>
    </w:p>
    <w:p w14:paraId="19E17499" w14:textId="77777777" w:rsidR="00074E71" w:rsidRPr="00A7590B" w:rsidRDefault="00000000">
      <w:pPr>
        <w:jc w:val="both"/>
        <w:rPr>
          <w:rFonts w:ascii="Arial" w:hAnsi="Arial" w:cs="Arial"/>
        </w:rPr>
      </w:pPr>
      <w:r w:rsidRPr="00A7590B">
        <w:rPr>
          <w:rFonts w:ascii="Arial" w:hAnsi="Arial" w:cs="Arial"/>
        </w:rPr>
      </w:r>
      <w:r w:rsidRPr="00A7590B">
        <w:rPr>
          <w:rFonts w:ascii="Arial" w:hAnsi="Arial" w:cs="Arial"/>
        </w:rPr>
        <w:pict w14:anchorId="5B1EF1CD">
          <v:rect id="Horizontal Line 11" o:spid="_x0000_s1038"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942CCD9" w14:textId="77777777" w:rsidR="00074E71" w:rsidRPr="00A7590B" w:rsidRDefault="00074E71">
      <w:pPr>
        <w:jc w:val="both"/>
        <w:rPr>
          <w:rFonts w:ascii="Arial" w:hAnsi="Arial" w:cs="Arial"/>
          <w:b/>
          <w:bCs/>
        </w:rPr>
      </w:pPr>
    </w:p>
    <w:p w14:paraId="12B994AD" w14:textId="77777777" w:rsidR="00074E71" w:rsidRPr="00A7590B" w:rsidRDefault="00074E71">
      <w:pPr>
        <w:jc w:val="both"/>
        <w:rPr>
          <w:rFonts w:ascii="Arial" w:hAnsi="Arial" w:cs="Arial"/>
          <w:b/>
          <w:bCs/>
        </w:rPr>
      </w:pPr>
    </w:p>
    <w:p w14:paraId="74895D6D" w14:textId="77777777" w:rsidR="00074E71" w:rsidRPr="00A7590B" w:rsidRDefault="00074E71">
      <w:pPr>
        <w:jc w:val="both"/>
        <w:rPr>
          <w:rFonts w:ascii="Arial" w:hAnsi="Arial" w:cs="Arial"/>
          <w:b/>
          <w:bCs/>
        </w:rPr>
      </w:pPr>
    </w:p>
    <w:p w14:paraId="54D221B9" w14:textId="77777777" w:rsidR="00074E71" w:rsidRPr="00A7590B" w:rsidRDefault="00074E71">
      <w:pPr>
        <w:jc w:val="both"/>
        <w:rPr>
          <w:rFonts w:ascii="Arial" w:hAnsi="Arial" w:cs="Arial"/>
          <w:b/>
          <w:bCs/>
        </w:rPr>
      </w:pPr>
    </w:p>
    <w:p w14:paraId="1C648B41" w14:textId="77777777" w:rsidR="00074E71" w:rsidRPr="00A7590B" w:rsidRDefault="00074E71">
      <w:pPr>
        <w:jc w:val="both"/>
        <w:rPr>
          <w:rFonts w:ascii="Arial" w:hAnsi="Arial" w:cs="Arial"/>
          <w:b/>
          <w:bCs/>
        </w:rPr>
      </w:pPr>
    </w:p>
    <w:p w14:paraId="583EF64F" w14:textId="77777777" w:rsidR="00074E71" w:rsidRPr="00A7590B" w:rsidRDefault="00074E71">
      <w:pPr>
        <w:jc w:val="both"/>
        <w:rPr>
          <w:rFonts w:ascii="Arial" w:hAnsi="Arial" w:cs="Arial"/>
          <w:b/>
          <w:bCs/>
        </w:rPr>
      </w:pPr>
    </w:p>
    <w:p w14:paraId="027C094C" w14:textId="77777777" w:rsidR="00074E71" w:rsidRPr="00A7590B" w:rsidRDefault="00074E71">
      <w:pPr>
        <w:jc w:val="both"/>
        <w:rPr>
          <w:rFonts w:ascii="Arial" w:hAnsi="Arial" w:cs="Arial"/>
          <w:b/>
          <w:bCs/>
        </w:rPr>
      </w:pPr>
    </w:p>
    <w:p w14:paraId="6B7D5EDB" w14:textId="77777777" w:rsidR="00074E71" w:rsidRPr="00A7590B" w:rsidRDefault="00074E71">
      <w:pPr>
        <w:jc w:val="both"/>
        <w:rPr>
          <w:rFonts w:ascii="Arial" w:hAnsi="Arial" w:cs="Arial"/>
          <w:b/>
          <w:bCs/>
        </w:rPr>
      </w:pPr>
    </w:p>
    <w:p w14:paraId="43ACE4E2" w14:textId="77777777" w:rsidR="00074E71" w:rsidRPr="00A7590B" w:rsidRDefault="00074E71">
      <w:pPr>
        <w:jc w:val="both"/>
        <w:rPr>
          <w:rFonts w:ascii="Arial" w:hAnsi="Arial" w:cs="Arial"/>
          <w:b/>
          <w:bCs/>
        </w:rPr>
      </w:pPr>
    </w:p>
    <w:p w14:paraId="5AD57D1A" w14:textId="77777777" w:rsidR="00074E71" w:rsidRDefault="00074E71">
      <w:pPr>
        <w:jc w:val="both"/>
        <w:rPr>
          <w:rFonts w:ascii="Arial" w:hAnsi="Arial" w:cs="Arial"/>
          <w:b/>
          <w:bCs/>
        </w:rPr>
      </w:pPr>
    </w:p>
    <w:p w14:paraId="22B4CC54" w14:textId="77777777" w:rsidR="00A7590B" w:rsidRPr="00A7590B" w:rsidRDefault="00A7590B">
      <w:pPr>
        <w:jc w:val="both"/>
        <w:rPr>
          <w:rFonts w:ascii="Arial" w:hAnsi="Arial" w:cs="Arial"/>
          <w:b/>
          <w:bCs/>
        </w:rPr>
      </w:pPr>
    </w:p>
    <w:p w14:paraId="4B2D47D4" w14:textId="77777777" w:rsidR="00074E71" w:rsidRPr="00A7590B" w:rsidRDefault="00074E71">
      <w:pPr>
        <w:jc w:val="both"/>
        <w:rPr>
          <w:rFonts w:ascii="Arial" w:hAnsi="Arial" w:cs="Arial"/>
          <w:b/>
          <w:bCs/>
        </w:rPr>
      </w:pPr>
    </w:p>
    <w:p w14:paraId="1F7CC036" w14:textId="77777777" w:rsidR="00526837" w:rsidRPr="00A7590B" w:rsidRDefault="00526837">
      <w:pPr>
        <w:jc w:val="both"/>
        <w:rPr>
          <w:rFonts w:ascii="Arial" w:hAnsi="Arial" w:cs="Arial"/>
          <w:b/>
          <w:bCs/>
        </w:rPr>
      </w:pPr>
    </w:p>
    <w:p w14:paraId="232973BF" w14:textId="77777777" w:rsidR="00074E71" w:rsidRPr="00A7590B" w:rsidRDefault="00074E71">
      <w:pPr>
        <w:jc w:val="both"/>
        <w:rPr>
          <w:rFonts w:ascii="Arial" w:hAnsi="Arial" w:cs="Arial"/>
          <w:b/>
          <w:bCs/>
        </w:rPr>
      </w:pPr>
    </w:p>
    <w:p w14:paraId="1789BFA5" w14:textId="77777777" w:rsidR="00074E71" w:rsidRPr="00A7590B" w:rsidRDefault="00000000">
      <w:pPr>
        <w:jc w:val="center"/>
        <w:rPr>
          <w:rFonts w:ascii="Arial" w:hAnsi="Arial" w:cs="Arial"/>
          <w:b/>
          <w:bCs/>
        </w:rPr>
      </w:pPr>
      <w:r w:rsidRPr="00A7590B">
        <w:rPr>
          <w:rFonts w:ascii="Arial" w:hAnsi="Arial" w:cs="Arial"/>
          <w:b/>
          <w:bCs/>
          <w:color w:val="215E99"/>
        </w:rPr>
        <w:lastRenderedPageBreak/>
        <w:t xml:space="preserve">APPENDIX C: </w:t>
      </w:r>
      <w:r w:rsidRPr="00A7590B">
        <w:rPr>
          <w:rFonts w:ascii="Arial" w:hAnsi="Arial" w:cs="Arial"/>
          <w:b/>
          <w:bCs/>
        </w:rPr>
        <w:t>CERTIFICATION REGARDING DEBARMENT AND SUSPENSION</w:t>
      </w:r>
    </w:p>
    <w:p w14:paraId="1A89E433" w14:textId="77777777" w:rsidR="00074E71" w:rsidRPr="00A7590B" w:rsidRDefault="00000000">
      <w:pPr>
        <w:jc w:val="both"/>
        <w:rPr>
          <w:rFonts w:ascii="Arial" w:hAnsi="Arial" w:cs="Arial"/>
        </w:rPr>
      </w:pPr>
      <w:r w:rsidRPr="00A7590B">
        <w:rPr>
          <w:rFonts w:ascii="Arial" w:hAnsi="Arial" w:cs="Arial"/>
        </w:rPr>
        <w:t>The prospective primary participant certifies to the best of its knowledge and belief, that it and its principals: a. Are not presently debarred, suspended, proposed for debarment, or declared ineligible by any Federal department or agency. b. Have not within a three (3) year period been convicted of fraud or a criminal offense in connection with a public (Federal, State, or local) transaction. c. Are not presently indicted for or otherwise criminally or civilly charged by a government entity. d. Have not within a three (3) year period had one or more public transactions terminated for cause or default.</w:t>
      </w:r>
    </w:p>
    <w:p w14:paraId="37044867" w14:textId="77777777" w:rsidR="00074E71" w:rsidRPr="00A7590B" w:rsidRDefault="00000000">
      <w:pPr>
        <w:jc w:val="both"/>
        <w:rPr>
          <w:rFonts w:ascii="Arial" w:hAnsi="Arial" w:cs="Arial"/>
        </w:rPr>
      </w:pPr>
      <w:r w:rsidRPr="00A7590B">
        <w:rPr>
          <w:rFonts w:ascii="Arial" w:hAnsi="Arial" w:cs="Arial"/>
        </w:rPr>
      </w:r>
      <w:r w:rsidRPr="00A7590B">
        <w:rPr>
          <w:rFonts w:ascii="Arial" w:hAnsi="Arial" w:cs="Arial"/>
        </w:rPr>
        <w:pict w14:anchorId="0A5C9D50">
          <v:rect id="Horizontal Line 12" o:spid="_x0000_s1037"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3A5A6305" w14:textId="77777777" w:rsidR="00074E71" w:rsidRPr="00A7590B" w:rsidRDefault="00000000">
      <w:pPr>
        <w:jc w:val="both"/>
        <w:rPr>
          <w:rFonts w:ascii="Arial" w:hAnsi="Arial" w:cs="Arial"/>
        </w:rPr>
      </w:pPr>
      <w:r w:rsidRPr="00A7590B">
        <w:rPr>
          <w:rFonts w:ascii="Arial" w:hAnsi="Arial" w:cs="Arial"/>
        </w:rPr>
        <w:t>Name of Organization</w:t>
      </w:r>
    </w:p>
    <w:p w14:paraId="38959B39" w14:textId="77777777" w:rsidR="00074E71" w:rsidRPr="00A7590B" w:rsidRDefault="00000000">
      <w:pPr>
        <w:jc w:val="both"/>
        <w:rPr>
          <w:rFonts w:ascii="Arial" w:hAnsi="Arial" w:cs="Arial"/>
        </w:rPr>
      </w:pPr>
      <w:r w:rsidRPr="00A7590B">
        <w:rPr>
          <w:rFonts w:ascii="Arial" w:hAnsi="Arial" w:cs="Arial"/>
        </w:rPr>
      </w:r>
      <w:r w:rsidRPr="00A7590B">
        <w:rPr>
          <w:rFonts w:ascii="Arial" w:hAnsi="Arial" w:cs="Arial"/>
        </w:rPr>
        <w:pict w14:anchorId="6A788E5B">
          <v:rect id="Horizontal Line 13" o:spid="_x0000_s1036"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5E709C77" w14:textId="77777777" w:rsidR="00074E71" w:rsidRPr="00A7590B" w:rsidRDefault="00000000">
      <w:pPr>
        <w:jc w:val="both"/>
        <w:rPr>
          <w:rFonts w:ascii="Arial" w:hAnsi="Arial" w:cs="Arial"/>
        </w:rPr>
      </w:pPr>
      <w:r w:rsidRPr="00A7590B">
        <w:rPr>
          <w:rFonts w:ascii="Arial" w:hAnsi="Arial" w:cs="Arial"/>
        </w:rPr>
        <w:t>Signature of Authorized Representative Title of Authorized Representative</w:t>
      </w:r>
    </w:p>
    <w:p w14:paraId="212F7B5E" w14:textId="77777777" w:rsidR="00074E71" w:rsidRPr="00A7590B" w:rsidRDefault="00000000">
      <w:pPr>
        <w:jc w:val="both"/>
        <w:rPr>
          <w:rFonts w:ascii="Arial" w:hAnsi="Arial" w:cs="Arial"/>
        </w:rPr>
      </w:pPr>
      <w:r w:rsidRPr="00A7590B">
        <w:rPr>
          <w:rFonts w:ascii="Arial" w:hAnsi="Arial" w:cs="Arial"/>
        </w:rPr>
      </w:r>
      <w:r w:rsidRPr="00A7590B">
        <w:rPr>
          <w:rFonts w:ascii="Arial" w:hAnsi="Arial" w:cs="Arial"/>
        </w:rPr>
        <w:pict w14:anchorId="62708408">
          <v:rect id="Horizontal Line 14" o:spid="_x0000_s1035"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359C7B79" w14:textId="77777777" w:rsidR="00074E71" w:rsidRPr="00A7590B" w:rsidRDefault="00000000">
      <w:pPr>
        <w:jc w:val="both"/>
        <w:rPr>
          <w:rFonts w:ascii="Arial" w:hAnsi="Arial" w:cs="Arial"/>
        </w:rPr>
      </w:pPr>
      <w:r w:rsidRPr="00A7590B">
        <w:rPr>
          <w:rFonts w:ascii="Arial" w:hAnsi="Arial" w:cs="Arial"/>
        </w:rPr>
        <w:t>Printed Name of Authorized Representative Date</w:t>
      </w:r>
    </w:p>
    <w:p w14:paraId="4F399EE2" w14:textId="77777777" w:rsidR="00074E71" w:rsidRPr="00A7590B" w:rsidRDefault="00000000">
      <w:pPr>
        <w:jc w:val="both"/>
        <w:rPr>
          <w:rFonts w:ascii="Arial" w:hAnsi="Arial" w:cs="Arial"/>
        </w:rPr>
      </w:pPr>
      <w:r w:rsidRPr="00A7590B">
        <w:rPr>
          <w:rFonts w:ascii="Arial" w:hAnsi="Arial" w:cs="Arial"/>
        </w:rPr>
      </w:r>
      <w:r w:rsidRPr="00A7590B">
        <w:rPr>
          <w:rFonts w:ascii="Arial" w:hAnsi="Arial" w:cs="Arial"/>
        </w:rPr>
        <w:pict w14:anchorId="478F104B">
          <v:rect id="Horizontal Line 15" o:spid="_x0000_s1034"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0911A57" w14:textId="77777777" w:rsidR="00074E71" w:rsidRPr="00A7590B" w:rsidRDefault="00074E71">
      <w:pPr>
        <w:jc w:val="both"/>
        <w:rPr>
          <w:rFonts w:ascii="Arial" w:hAnsi="Arial" w:cs="Arial"/>
          <w:b/>
          <w:bCs/>
        </w:rPr>
      </w:pPr>
    </w:p>
    <w:p w14:paraId="09AC7E6F" w14:textId="77777777" w:rsidR="00074E71" w:rsidRPr="00A7590B" w:rsidRDefault="00074E71">
      <w:pPr>
        <w:jc w:val="both"/>
        <w:rPr>
          <w:rFonts w:ascii="Arial" w:hAnsi="Arial" w:cs="Arial"/>
          <w:b/>
          <w:bCs/>
        </w:rPr>
      </w:pPr>
    </w:p>
    <w:p w14:paraId="397B217F" w14:textId="77777777" w:rsidR="00074E71" w:rsidRPr="00A7590B" w:rsidRDefault="00074E71">
      <w:pPr>
        <w:jc w:val="both"/>
        <w:rPr>
          <w:rFonts w:ascii="Arial" w:hAnsi="Arial" w:cs="Arial"/>
          <w:b/>
          <w:bCs/>
        </w:rPr>
      </w:pPr>
    </w:p>
    <w:p w14:paraId="43C0CF51" w14:textId="77777777" w:rsidR="00074E71" w:rsidRPr="00A7590B" w:rsidRDefault="00074E71">
      <w:pPr>
        <w:jc w:val="both"/>
        <w:rPr>
          <w:rFonts w:ascii="Arial" w:hAnsi="Arial" w:cs="Arial"/>
          <w:b/>
          <w:bCs/>
        </w:rPr>
      </w:pPr>
    </w:p>
    <w:p w14:paraId="56DE2985" w14:textId="77777777" w:rsidR="00074E71" w:rsidRPr="00A7590B" w:rsidRDefault="00074E71">
      <w:pPr>
        <w:jc w:val="both"/>
        <w:rPr>
          <w:rFonts w:ascii="Arial" w:hAnsi="Arial" w:cs="Arial"/>
          <w:b/>
          <w:bCs/>
        </w:rPr>
      </w:pPr>
    </w:p>
    <w:p w14:paraId="23EBBE04" w14:textId="77777777" w:rsidR="00074E71" w:rsidRPr="00A7590B" w:rsidRDefault="00074E71">
      <w:pPr>
        <w:jc w:val="both"/>
        <w:rPr>
          <w:rFonts w:ascii="Arial" w:hAnsi="Arial" w:cs="Arial"/>
          <w:b/>
          <w:bCs/>
        </w:rPr>
      </w:pPr>
    </w:p>
    <w:p w14:paraId="25E56C1B" w14:textId="77777777" w:rsidR="00074E71" w:rsidRPr="00A7590B" w:rsidRDefault="00074E71">
      <w:pPr>
        <w:jc w:val="both"/>
        <w:rPr>
          <w:rFonts w:ascii="Arial" w:hAnsi="Arial" w:cs="Arial"/>
          <w:b/>
          <w:bCs/>
        </w:rPr>
      </w:pPr>
    </w:p>
    <w:p w14:paraId="6D711AAD" w14:textId="77777777" w:rsidR="00074E71" w:rsidRPr="00A7590B" w:rsidRDefault="00074E71">
      <w:pPr>
        <w:jc w:val="both"/>
        <w:rPr>
          <w:rFonts w:ascii="Arial" w:hAnsi="Arial" w:cs="Arial"/>
          <w:b/>
          <w:bCs/>
        </w:rPr>
      </w:pPr>
    </w:p>
    <w:p w14:paraId="27195B01" w14:textId="77777777" w:rsidR="00074E71" w:rsidRPr="00A7590B" w:rsidRDefault="00074E71">
      <w:pPr>
        <w:jc w:val="both"/>
        <w:rPr>
          <w:rFonts w:ascii="Arial" w:hAnsi="Arial" w:cs="Arial"/>
          <w:b/>
          <w:bCs/>
        </w:rPr>
      </w:pPr>
    </w:p>
    <w:p w14:paraId="12C50E75" w14:textId="77777777" w:rsidR="00074E71" w:rsidRPr="00A7590B" w:rsidRDefault="00074E71">
      <w:pPr>
        <w:jc w:val="both"/>
        <w:rPr>
          <w:rFonts w:ascii="Arial" w:hAnsi="Arial" w:cs="Arial"/>
          <w:b/>
          <w:bCs/>
        </w:rPr>
      </w:pPr>
    </w:p>
    <w:p w14:paraId="2CC850DB" w14:textId="77777777" w:rsidR="00074E71" w:rsidRDefault="00074E71">
      <w:pPr>
        <w:jc w:val="both"/>
        <w:rPr>
          <w:rFonts w:ascii="Arial" w:hAnsi="Arial" w:cs="Arial"/>
          <w:b/>
          <w:bCs/>
        </w:rPr>
      </w:pPr>
    </w:p>
    <w:p w14:paraId="2407A498" w14:textId="77777777" w:rsidR="00A7590B" w:rsidRPr="00A7590B" w:rsidRDefault="00A7590B">
      <w:pPr>
        <w:jc w:val="both"/>
        <w:rPr>
          <w:rFonts w:ascii="Arial" w:hAnsi="Arial" w:cs="Arial"/>
          <w:b/>
          <w:bCs/>
        </w:rPr>
      </w:pPr>
    </w:p>
    <w:p w14:paraId="1BD2BDCC" w14:textId="77777777" w:rsidR="00074E71" w:rsidRPr="00A7590B" w:rsidRDefault="00074E71">
      <w:pPr>
        <w:jc w:val="both"/>
        <w:rPr>
          <w:rFonts w:ascii="Arial" w:hAnsi="Arial" w:cs="Arial"/>
          <w:b/>
          <w:bCs/>
        </w:rPr>
      </w:pPr>
    </w:p>
    <w:p w14:paraId="7EC80596" w14:textId="77777777" w:rsidR="00074E71" w:rsidRPr="00A7590B" w:rsidRDefault="00074E71">
      <w:pPr>
        <w:jc w:val="both"/>
        <w:rPr>
          <w:rFonts w:ascii="Arial" w:hAnsi="Arial" w:cs="Arial"/>
          <w:b/>
          <w:bCs/>
        </w:rPr>
      </w:pPr>
    </w:p>
    <w:p w14:paraId="5A8B3A76" w14:textId="77777777" w:rsidR="00074E71" w:rsidRPr="00A7590B" w:rsidRDefault="00074E71">
      <w:pPr>
        <w:jc w:val="both"/>
        <w:rPr>
          <w:rFonts w:ascii="Arial" w:hAnsi="Arial" w:cs="Arial"/>
          <w:b/>
          <w:bCs/>
        </w:rPr>
      </w:pPr>
    </w:p>
    <w:p w14:paraId="2A4E9B28" w14:textId="77777777" w:rsidR="00074E71" w:rsidRPr="00A7590B" w:rsidRDefault="00074E71">
      <w:pPr>
        <w:jc w:val="both"/>
        <w:rPr>
          <w:rFonts w:ascii="Arial" w:hAnsi="Arial" w:cs="Arial"/>
          <w:b/>
          <w:bCs/>
        </w:rPr>
      </w:pPr>
    </w:p>
    <w:p w14:paraId="24A322A7" w14:textId="77777777" w:rsidR="00074E71" w:rsidRPr="00A7590B" w:rsidRDefault="00074E71">
      <w:pPr>
        <w:jc w:val="both"/>
        <w:rPr>
          <w:rFonts w:ascii="Arial" w:hAnsi="Arial" w:cs="Arial"/>
          <w:b/>
          <w:bCs/>
        </w:rPr>
      </w:pPr>
    </w:p>
    <w:p w14:paraId="258C8A5B" w14:textId="77777777" w:rsidR="00074E71" w:rsidRPr="00A7590B" w:rsidRDefault="00000000">
      <w:pPr>
        <w:jc w:val="center"/>
        <w:rPr>
          <w:rFonts w:ascii="Arial" w:hAnsi="Arial" w:cs="Arial"/>
          <w:b/>
          <w:bCs/>
        </w:rPr>
      </w:pPr>
      <w:r w:rsidRPr="00A7590B">
        <w:rPr>
          <w:rFonts w:ascii="Arial" w:hAnsi="Arial" w:cs="Arial"/>
          <w:b/>
          <w:bCs/>
          <w:color w:val="215E99"/>
        </w:rPr>
        <w:lastRenderedPageBreak/>
        <w:t xml:space="preserve">APPENDIX D: </w:t>
      </w:r>
      <w:r w:rsidRPr="00A7590B">
        <w:rPr>
          <w:rFonts w:ascii="Arial" w:hAnsi="Arial" w:cs="Arial"/>
          <w:b/>
          <w:bCs/>
        </w:rPr>
        <w:t>STATEMENT OF NON-DISCRIMINATION</w:t>
      </w:r>
    </w:p>
    <w:p w14:paraId="1BA47BAF" w14:textId="77777777" w:rsidR="00074E71" w:rsidRPr="00A7590B" w:rsidRDefault="00000000">
      <w:pPr>
        <w:jc w:val="both"/>
        <w:rPr>
          <w:rFonts w:ascii="Arial" w:hAnsi="Arial" w:cs="Arial"/>
        </w:rPr>
      </w:pPr>
      <w:r w:rsidRPr="00A7590B">
        <w:rPr>
          <w:rFonts w:ascii="Arial" w:hAnsi="Arial" w:cs="Arial"/>
        </w:rPr>
        <w:t>The undersigned agrees to comply with Public Law 105-220, Sec. 188. No individual shall be excluded from participation in, denied the benefits of, subjected to discrimination under, or denied employment in the administration of any such program because of race, color, religion, sex, national origin, age, disability, or political affiliation or belief.</w:t>
      </w:r>
    </w:p>
    <w:p w14:paraId="1029AC03" w14:textId="77777777" w:rsidR="00074E71" w:rsidRPr="00A7590B" w:rsidRDefault="00000000">
      <w:pPr>
        <w:jc w:val="both"/>
        <w:rPr>
          <w:rFonts w:ascii="Arial" w:hAnsi="Arial" w:cs="Arial"/>
        </w:rPr>
      </w:pPr>
      <w:r w:rsidRPr="00A7590B">
        <w:rPr>
          <w:rFonts w:ascii="Arial" w:hAnsi="Arial" w:cs="Arial"/>
        </w:rPr>
      </w:r>
      <w:r w:rsidRPr="00A7590B">
        <w:rPr>
          <w:rFonts w:ascii="Arial" w:hAnsi="Arial" w:cs="Arial"/>
        </w:rPr>
        <w:pict w14:anchorId="4E68DB0F">
          <v:rect id="Horizontal Line 16" o:spid="_x0000_s1033"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29B8B4DA" w14:textId="77777777" w:rsidR="00074E71" w:rsidRPr="00A7590B" w:rsidRDefault="00000000">
      <w:pPr>
        <w:jc w:val="both"/>
        <w:rPr>
          <w:rFonts w:ascii="Arial" w:hAnsi="Arial" w:cs="Arial"/>
        </w:rPr>
      </w:pPr>
      <w:r w:rsidRPr="00A7590B">
        <w:rPr>
          <w:rFonts w:ascii="Arial" w:hAnsi="Arial" w:cs="Arial"/>
        </w:rPr>
        <w:t>Name of Organization</w:t>
      </w:r>
    </w:p>
    <w:p w14:paraId="2DFEC6CB" w14:textId="77777777" w:rsidR="00074E71" w:rsidRPr="00A7590B" w:rsidRDefault="00000000">
      <w:pPr>
        <w:jc w:val="both"/>
        <w:rPr>
          <w:rFonts w:ascii="Arial" w:hAnsi="Arial" w:cs="Arial"/>
        </w:rPr>
      </w:pPr>
      <w:r w:rsidRPr="00A7590B">
        <w:rPr>
          <w:rFonts w:ascii="Arial" w:hAnsi="Arial" w:cs="Arial"/>
        </w:rPr>
      </w:r>
      <w:r w:rsidRPr="00A7590B">
        <w:rPr>
          <w:rFonts w:ascii="Arial" w:hAnsi="Arial" w:cs="Arial"/>
        </w:rPr>
        <w:pict w14:anchorId="14AB67A1">
          <v:rect id="Horizontal Line 17" o:spid="_x0000_s1032"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221D2B0C" w14:textId="77777777" w:rsidR="00074E71" w:rsidRPr="00A7590B" w:rsidRDefault="00000000">
      <w:pPr>
        <w:jc w:val="both"/>
        <w:rPr>
          <w:rFonts w:ascii="Arial" w:hAnsi="Arial" w:cs="Arial"/>
        </w:rPr>
      </w:pPr>
      <w:r w:rsidRPr="00A7590B">
        <w:rPr>
          <w:rFonts w:ascii="Arial" w:hAnsi="Arial" w:cs="Arial"/>
        </w:rPr>
        <w:t>Signature of Authorized Representative Title of Authorized Representative</w:t>
      </w:r>
    </w:p>
    <w:p w14:paraId="540921E8" w14:textId="77777777" w:rsidR="00074E71" w:rsidRPr="00A7590B" w:rsidRDefault="00000000">
      <w:pPr>
        <w:jc w:val="both"/>
        <w:rPr>
          <w:rFonts w:ascii="Arial" w:hAnsi="Arial" w:cs="Arial"/>
        </w:rPr>
      </w:pPr>
      <w:r w:rsidRPr="00A7590B">
        <w:rPr>
          <w:rFonts w:ascii="Arial" w:hAnsi="Arial" w:cs="Arial"/>
        </w:rPr>
      </w:r>
      <w:r w:rsidRPr="00A7590B">
        <w:rPr>
          <w:rFonts w:ascii="Arial" w:hAnsi="Arial" w:cs="Arial"/>
        </w:rPr>
        <w:pict w14:anchorId="12EB7AE4">
          <v:rect id="Horizontal Line 18" o:spid="_x0000_s1031"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D66A41C" w14:textId="77777777" w:rsidR="00074E71" w:rsidRPr="00A7590B" w:rsidRDefault="00000000">
      <w:pPr>
        <w:jc w:val="both"/>
        <w:rPr>
          <w:rFonts w:ascii="Arial" w:hAnsi="Arial" w:cs="Arial"/>
        </w:rPr>
      </w:pPr>
      <w:r w:rsidRPr="00A7590B">
        <w:rPr>
          <w:rFonts w:ascii="Arial" w:hAnsi="Arial" w:cs="Arial"/>
        </w:rPr>
        <w:t>Printed Name of Authorized Representative Date</w:t>
      </w:r>
    </w:p>
    <w:p w14:paraId="65B2B66A" w14:textId="77777777" w:rsidR="00074E71" w:rsidRPr="00A7590B" w:rsidRDefault="00000000">
      <w:pPr>
        <w:jc w:val="both"/>
        <w:rPr>
          <w:rFonts w:ascii="Arial" w:hAnsi="Arial" w:cs="Arial"/>
        </w:rPr>
      </w:pPr>
      <w:r w:rsidRPr="00A7590B">
        <w:rPr>
          <w:rFonts w:ascii="Arial" w:hAnsi="Arial" w:cs="Arial"/>
        </w:rPr>
      </w:r>
      <w:r w:rsidRPr="00A7590B">
        <w:rPr>
          <w:rFonts w:ascii="Arial" w:hAnsi="Arial" w:cs="Arial"/>
        </w:rPr>
        <w:pict w14:anchorId="37DE1168">
          <v:rect id="Horizontal Line 19" o:spid="_x0000_s1030"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140CDE3F" w14:textId="77777777" w:rsidR="00074E71" w:rsidRPr="00A7590B" w:rsidRDefault="00074E71">
      <w:pPr>
        <w:jc w:val="both"/>
        <w:rPr>
          <w:rFonts w:ascii="Arial" w:hAnsi="Arial" w:cs="Arial"/>
          <w:b/>
          <w:bCs/>
        </w:rPr>
      </w:pPr>
    </w:p>
    <w:p w14:paraId="4CB6D347" w14:textId="77777777" w:rsidR="00074E71" w:rsidRPr="00A7590B" w:rsidRDefault="00074E71">
      <w:pPr>
        <w:jc w:val="both"/>
        <w:rPr>
          <w:rFonts w:ascii="Arial" w:hAnsi="Arial" w:cs="Arial"/>
          <w:b/>
          <w:bCs/>
        </w:rPr>
      </w:pPr>
    </w:p>
    <w:p w14:paraId="1CD43412" w14:textId="77777777" w:rsidR="00074E71" w:rsidRPr="00A7590B" w:rsidRDefault="00074E71">
      <w:pPr>
        <w:jc w:val="both"/>
        <w:rPr>
          <w:rFonts w:ascii="Arial" w:hAnsi="Arial" w:cs="Arial"/>
          <w:b/>
          <w:bCs/>
        </w:rPr>
      </w:pPr>
    </w:p>
    <w:p w14:paraId="13DE51E3" w14:textId="77777777" w:rsidR="00074E71" w:rsidRPr="00A7590B" w:rsidRDefault="00074E71">
      <w:pPr>
        <w:jc w:val="both"/>
        <w:rPr>
          <w:rFonts w:ascii="Arial" w:hAnsi="Arial" w:cs="Arial"/>
          <w:b/>
          <w:bCs/>
        </w:rPr>
      </w:pPr>
    </w:p>
    <w:p w14:paraId="52F81F8B" w14:textId="77777777" w:rsidR="00074E71" w:rsidRPr="00A7590B" w:rsidRDefault="00074E71">
      <w:pPr>
        <w:jc w:val="both"/>
        <w:rPr>
          <w:rFonts w:ascii="Arial" w:hAnsi="Arial" w:cs="Arial"/>
          <w:b/>
          <w:bCs/>
        </w:rPr>
      </w:pPr>
    </w:p>
    <w:p w14:paraId="13DF0C89" w14:textId="77777777" w:rsidR="00074E71" w:rsidRPr="00A7590B" w:rsidRDefault="00074E71">
      <w:pPr>
        <w:jc w:val="both"/>
        <w:rPr>
          <w:rFonts w:ascii="Arial" w:hAnsi="Arial" w:cs="Arial"/>
          <w:b/>
          <w:bCs/>
        </w:rPr>
      </w:pPr>
    </w:p>
    <w:p w14:paraId="6EF0B2F7" w14:textId="77777777" w:rsidR="00074E71" w:rsidRPr="00A7590B" w:rsidRDefault="00074E71">
      <w:pPr>
        <w:jc w:val="both"/>
        <w:rPr>
          <w:rFonts w:ascii="Arial" w:hAnsi="Arial" w:cs="Arial"/>
          <w:b/>
          <w:bCs/>
        </w:rPr>
      </w:pPr>
    </w:p>
    <w:p w14:paraId="230EADB6" w14:textId="77777777" w:rsidR="00074E71" w:rsidRPr="00A7590B" w:rsidRDefault="00074E71">
      <w:pPr>
        <w:jc w:val="both"/>
        <w:rPr>
          <w:rFonts w:ascii="Arial" w:hAnsi="Arial" w:cs="Arial"/>
          <w:b/>
          <w:bCs/>
        </w:rPr>
      </w:pPr>
    </w:p>
    <w:p w14:paraId="052ADBE3" w14:textId="77777777" w:rsidR="00074E71" w:rsidRPr="00A7590B" w:rsidRDefault="00074E71">
      <w:pPr>
        <w:jc w:val="both"/>
        <w:rPr>
          <w:rFonts w:ascii="Arial" w:hAnsi="Arial" w:cs="Arial"/>
          <w:b/>
          <w:bCs/>
        </w:rPr>
      </w:pPr>
    </w:p>
    <w:p w14:paraId="584252DA" w14:textId="77777777" w:rsidR="00074E71" w:rsidRPr="00A7590B" w:rsidRDefault="00074E71">
      <w:pPr>
        <w:jc w:val="both"/>
        <w:rPr>
          <w:rFonts w:ascii="Arial" w:hAnsi="Arial" w:cs="Arial"/>
          <w:b/>
          <w:bCs/>
        </w:rPr>
      </w:pPr>
    </w:p>
    <w:p w14:paraId="037168AA" w14:textId="77777777" w:rsidR="00074E71" w:rsidRPr="00A7590B" w:rsidRDefault="00074E71">
      <w:pPr>
        <w:jc w:val="both"/>
        <w:rPr>
          <w:rFonts w:ascii="Arial" w:hAnsi="Arial" w:cs="Arial"/>
          <w:b/>
          <w:bCs/>
        </w:rPr>
      </w:pPr>
    </w:p>
    <w:p w14:paraId="30C8F1B7" w14:textId="77777777" w:rsidR="00074E71" w:rsidRPr="00A7590B" w:rsidRDefault="00074E71">
      <w:pPr>
        <w:jc w:val="both"/>
        <w:rPr>
          <w:rFonts w:ascii="Arial" w:hAnsi="Arial" w:cs="Arial"/>
          <w:b/>
          <w:bCs/>
        </w:rPr>
      </w:pPr>
    </w:p>
    <w:p w14:paraId="27EDB68C" w14:textId="77777777" w:rsidR="00074E71" w:rsidRPr="00A7590B" w:rsidRDefault="00074E71">
      <w:pPr>
        <w:jc w:val="both"/>
        <w:rPr>
          <w:rFonts w:ascii="Arial" w:hAnsi="Arial" w:cs="Arial"/>
          <w:b/>
          <w:bCs/>
        </w:rPr>
      </w:pPr>
    </w:p>
    <w:p w14:paraId="6580F41F" w14:textId="77777777" w:rsidR="00074E71" w:rsidRDefault="00074E71">
      <w:pPr>
        <w:jc w:val="both"/>
        <w:rPr>
          <w:rFonts w:ascii="Arial" w:hAnsi="Arial" w:cs="Arial"/>
          <w:b/>
          <w:bCs/>
        </w:rPr>
      </w:pPr>
    </w:p>
    <w:p w14:paraId="05997012" w14:textId="77777777" w:rsidR="00A7590B" w:rsidRDefault="00A7590B">
      <w:pPr>
        <w:jc w:val="both"/>
        <w:rPr>
          <w:rFonts w:ascii="Arial" w:hAnsi="Arial" w:cs="Arial"/>
          <w:b/>
          <w:bCs/>
        </w:rPr>
      </w:pPr>
    </w:p>
    <w:p w14:paraId="787EEBC4" w14:textId="77777777" w:rsidR="00A7590B" w:rsidRPr="00A7590B" w:rsidRDefault="00A7590B">
      <w:pPr>
        <w:jc w:val="both"/>
        <w:rPr>
          <w:rFonts w:ascii="Arial" w:hAnsi="Arial" w:cs="Arial"/>
          <w:b/>
          <w:bCs/>
        </w:rPr>
      </w:pPr>
    </w:p>
    <w:p w14:paraId="1F222C3F" w14:textId="77777777" w:rsidR="00074E71" w:rsidRPr="00A7590B" w:rsidRDefault="00074E71">
      <w:pPr>
        <w:jc w:val="both"/>
        <w:rPr>
          <w:rFonts w:ascii="Arial" w:hAnsi="Arial" w:cs="Arial"/>
          <w:b/>
          <w:bCs/>
        </w:rPr>
      </w:pPr>
    </w:p>
    <w:p w14:paraId="7D081E56" w14:textId="77777777" w:rsidR="00074E71" w:rsidRPr="00A7590B" w:rsidRDefault="00074E71">
      <w:pPr>
        <w:jc w:val="both"/>
        <w:rPr>
          <w:rFonts w:ascii="Arial" w:hAnsi="Arial" w:cs="Arial"/>
          <w:b/>
          <w:bCs/>
        </w:rPr>
      </w:pPr>
    </w:p>
    <w:p w14:paraId="3B80C4F3" w14:textId="77777777" w:rsidR="00074E71" w:rsidRPr="00A7590B" w:rsidRDefault="00074E71">
      <w:pPr>
        <w:jc w:val="both"/>
        <w:rPr>
          <w:rFonts w:ascii="Arial" w:hAnsi="Arial" w:cs="Arial"/>
          <w:b/>
          <w:bCs/>
        </w:rPr>
      </w:pPr>
    </w:p>
    <w:p w14:paraId="503BEFD0" w14:textId="77777777" w:rsidR="00074E71" w:rsidRPr="00A7590B" w:rsidRDefault="00000000">
      <w:pPr>
        <w:jc w:val="center"/>
        <w:rPr>
          <w:rFonts w:ascii="Arial" w:hAnsi="Arial" w:cs="Arial"/>
          <w:b/>
          <w:bCs/>
        </w:rPr>
      </w:pPr>
      <w:r w:rsidRPr="00A7590B">
        <w:rPr>
          <w:rFonts w:ascii="Arial" w:hAnsi="Arial" w:cs="Arial"/>
          <w:b/>
          <w:bCs/>
          <w:color w:val="215E99"/>
        </w:rPr>
        <w:lastRenderedPageBreak/>
        <w:t xml:space="preserve">APPENDIX E: </w:t>
      </w:r>
      <w:r w:rsidRPr="00A7590B">
        <w:rPr>
          <w:rFonts w:ascii="Arial" w:hAnsi="Arial" w:cs="Arial"/>
          <w:b/>
          <w:bCs/>
        </w:rPr>
        <w:t>CERTIFICATION REGARDING LOBBYING</w:t>
      </w:r>
    </w:p>
    <w:p w14:paraId="266BD88E" w14:textId="77777777" w:rsidR="00074E71" w:rsidRPr="00A7590B" w:rsidRDefault="00000000">
      <w:pPr>
        <w:jc w:val="both"/>
        <w:rPr>
          <w:rFonts w:ascii="Arial" w:hAnsi="Arial" w:cs="Arial"/>
        </w:rPr>
      </w:pPr>
      <w:r w:rsidRPr="00A7590B">
        <w:rPr>
          <w:rFonts w:ascii="Arial" w:hAnsi="Arial" w:cs="Arial"/>
        </w:rPr>
        <w:t>The undersigned certifies, to the best of his or her knowledge and belief, that:</w:t>
      </w:r>
    </w:p>
    <w:p w14:paraId="125F78D6" w14:textId="77777777" w:rsidR="00074E71" w:rsidRPr="00A7590B" w:rsidRDefault="00000000">
      <w:pPr>
        <w:numPr>
          <w:ilvl w:val="0"/>
          <w:numId w:val="18"/>
        </w:numPr>
        <w:jc w:val="both"/>
        <w:rPr>
          <w:rFonts w:ascii="Arial" w:hAnsi="Arial" w:cs="Arial"/>
        </w:rPr>
      </w:pPr>
      <w:r w:rsidRPr="00A7590B">
        <w:rPr>
          <w:rFonts w:ascii="Arial" w:hAnsi="Arial" w:cs="Arial"/>
        </w:rPr>
        <w:t xml:space="preserve">No </w:t>
      </w:r>
      <w:proofErr w:type="gramStart"/>
      <w:r w:rsidRPr="00A7590B">
        <w:rPr>
          <w:rFonts w:ascii="Arial" w:hAnsi="Arial" w:cs="Arial"/>
        </w:rPr>
        <w:t>federal</w:t>
      </w:r>
      <w:proofErr w:type="gramEnd"/>
      <w:r w:rsidRPr="00A7590B">
        <w:rPr>
          <w:rFonts w:ascii="Arial" w:hAnsi="Arial" w:cs="Arial"/>
        </w:rPr>
        <w:t xml:space="preserve"> </w:t>
      </w:r>
      <w:proofErr w:type="gramStart"/>
      <w:r w:rsidRPr="00A7590B">
        <w:rPr>
          <w:rFonts w:ascii="Arial" w:hAnsi="Arial" w:cs="Arial"/>
        </w:rPr>
        <w:t>appropriated</w:t>
      </w:r>
      <w:proofErr w:type="gramEnd"/>
      <w:r w:rsidRPr="00A7590B">
        <w:rPr>
          <w:rFonts w:ascii="Arial" w:hAnsi="Arial" w:cs="Arial"/>
        </w:rPr>
        <w:t xml:space="preserve"> funds have been paid or will be paid to any person for influencing or attempting to influence an officer or employee of any agency or a Member of Congress in connection with this contract.</w:t>
      </w:r>
    </w:p>
    <w:p w14:paraId="73AB5486" w14:textId="77777777" w:rsidR="00074E71" w:rsidRPr="00A7590B" w:rsidRDefault="00000000">
      <w:pPr>
        <w:numPr>
          <w:ilvl w:val="0"/>
          <w:numId w:val="18"/>
        </w:numPr>
        <w:jc w:val="both"/>
        <w:rPr>
          <w:rFonts w:ascii="Arial" w:hAnsi="Arial" w:cs="Arial"/>
        </w:rPr>
      </w:pPr>
      <w:r w:rsidRPr="00A7590B">
        <w:rPr>
          <w:rFonts w:ascii="Arial" w:hAnsi="Arial" w:cs="Arial"/>
        </w:rPr>
        <w:t>If any funds other than federal appropriated funds have been paid, the undersigned shall complete and submit Standard Form-LLL, “Disclosure Form to Report Lobbying”.</w:t>
      </w:r>
    </w:p>
    <w:p w14:paraId="0ED68E05" w14:textId="77777777" w:rsidR="00074E71" w:rsidRPr="00A7590B" w:rsidRDefault="00000000">
      <w:pPr>
        <w:jc w:val="both"/>
        <w:rPr>
          <w:rFonts w:ascii="Arial" w:hAnsi="Arial" w:cs="Arial"/>
        </w:rPr>
      </w:pPr>
      <w:r w:rsidRPr="00A7590B">
        <w:rPr>
          <w:rFonts w:ascii="Arial" w:hAnsi="Arial" w:cs="Arial"/>
        </w:rPr>
      </w:r>
      <w:r w:rsidRPr="00A7590B">
        <w:rPr>
          <w:rFonts w:ascii="Arial" w:hAnsi="Arial" w:cs="Arial"/>
        </w:rPr>
        <w:pict w14:anchorId="6D670FEE">
          <v:rect id="Horizontal Line 20" o:spid="_x0000_s1029"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58131AAD" w14:textId="77777777" w:rsidR="00074E71" w:rsidRPr="00A7590B" w:rsidRDefault="00000000">
      <w:pPr>
        <w:jc w:val="both"/>
        <w:rPr>
          <w:rFonts w:ascii="Arial" w:hAnsi="Arial" w:cs="Arial"/>
        </w:rPr>
      </w:pPr>
      <w:r w:rsidRPr="00A7590B">
        <w:rPr>
          <w:rFonts w:ascii="Arial" w:hAnsi="Arial" w:cs="Arial"/>
        </w:rPr>
        <w:t>Name of Organization</w:t>
      </w:r>
    </w:p>
    <w:p w14:paraId="6FF335E9" w14:textId="77777777" w:rsidR="00074E71" w:rsidRPr="00A7590B" w:rsidRDefault="00000000">
      <w:pPr>
        <w:jc w:val="both"/>
        <w:rPr>
          <w:rFonts w:ascii="Arial" w:hAnsi="Arial" w:cs="Arial"/>
        </w:rPr>
      </w:pPr>
      <w:r w:rsidRPr="00A7590B">
        <w:rPr>
          <w:rFonts w:ascii="Arial" w:hAnsi="Arial" w:cs="Arial"/>
        </w:rPr>
      </w:r>
      <w:r w:rsidRPr="00A7590B">
        <w:rPr>
          <w:rFonts w:ascii="Arial" w:hAnsi="Arial" w:cs="Arial"/>
        </w:rPr>
        <w:pict w14:anchorId="712D0515">
          <v:rect id="Horizontal Line 21" o:spid="_x0000_s1028"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60682E65" w14:textId="77777777" w:rsidR="00074E71" w:rsidRPr="00A7590B" w:rsidRDefault="00000000">
      <w:pPr>
        <w:jc w:val="both"/>
        <w:rPr>
          <w:rFonts w:ascii="Arial" w:hAnsi="Arial" w:cs="Arial"/>
        </w:rPr>
      </w:pPr>
      <w:r w:rsidRPr="00A7590B">
        <w:rPr>
          <w:rFonts w:ascii="Arial" w:hAnsi="Arial" w:cs="Arial"/>
        </w:rPr>
        <w:t>Signature of Authorized Representative Title of Authorized Representative</w:t>
      </w:r>
    </w:p>
    <w:p w14:paraId="17C8B12F" w14:textId="77777777" w:rsidR="00074E71" w:rsidRPr="00A7590B" w:rsidRDefault="00000000">
      <w:pPr>
        <w:jc w:val="both"/>
        <w:rPr>
          <w:rFonts w:ascii="Arial" w:hAnsi="Arial" w:cs="Arial"/>
        </w:rPr>
      </w:pPr>
      <w:r w:rsidRPr="00A7590B">
        <w:rPr>
          <w:rFonts w:ascii="Arial" w:hAnsi="Arial" w:cs="Arial"/>
        </w:rPr>
      </w:r>
      <w:r w:rsidRPr="00A7590B">
        <w:rPr>
          <w:rFonts w:ascii="Arial" w:hAnsi="Arial" w:cs="Arial"/>
        </w:rPr>
        <w:pict w14:anchorId="48E3C92C">
          <v:rect id="Horizontal Line 22" o:spid="_x0000_s1027"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09421F69" w14:textId="77777777" w:rsidR="00074E71" w:rsidRPr="00A7590B" w:rsidRDefault="00000000">
      <w:pPr>
        <w:jc w:val="both"/>
        <w:rPr>
          <w:rFonts w:ascii="Arial" w:hAnsi="Arial" w:cs="Arial"/>
        </w:rPr>
      </w:pPr>
      <w:r w:rsidRPr="00A7590B">
        <w:rPr>
          <w:rFonts w:ascii="Arial" w:hAnsi="Arial" w:cs="Arial"/>
        </w:rPr>
        <w:t>Printed Name of Authorized Representative Date</w:t>
      </w:r>
    </w:p>
    <w:p w14:paraId="48BBAF9F" w14:textId="77777777" w:rsidR="00074E71" w:rsidRPr="00A7590B" w:rsidRDefault="00000000">
      <w:pPr>
        <w:jc w:val="both"/>
        <w:rPr>
          <w:rFonts w:ascii="Arial" w:hAnsi="Arial" w:cs="Arial"/>
        </w:rPr>
      </w:pPr>
      <w:r w:rsidRPr="00A7590B">
        <w:rPr>
          <w:rFonts w:ascii="Arial" w:hAnsi="Arial" w:cs="Arial"/>
        </w:rPr>
      </w:r>
      <w:r w:rsidRPr="00A7590B">
        <w:rPr>
          <w:rFonts w:ascii="Arial" w:hAnsi="Arial" w:cs="Arial"/>
        </w:rPr>
        <w:pict w14:anchorId="2EE14EC0">
          <v:rect id="Horizontal Line 23"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634D549B" w14:textId="77777777" w:rsidR="00074E71" w:rsidRPr="00A7590B" w:rsidRDefault="00074E71">
      <w:pPr>
        <w:jc w:val="both"/>
        <w:rPr>
          <w:rFonts w:ascii="Arial" w:hAnsi="Arial" w:cs="Arial"/>
          <w:b/>
          <w:bCs/>
        </w:rPr>
      </w:pPr>
    </w:p>
    <w:p w14:paraId="28B3A317" w14:textId="77777777" w:rsidR="00074E71" w:rsidRPr="00A7590B" w:rsidRDefault="00074E71">
      <w:pPr>
        <w:jc w:val="both"/>
        <w:rPr>
          <w:rFonts w:ascii="Arial" w:hAnsi="Arial" w:cs="Arial"/>
          <w:b/>
          <w:bCs/>
        </w:rPr>
      </w:pPr>
    </w:p>
    <w:p w14:paraId="0E846899" w14:textId="77777777" w:rsidR="00074E71" w:rsidRPr="00A7590B" w:rsidRDefault="00074E71">
      <w:pPr>
        <w:jc w:val="both"/>
        <w:rPr>
          <w:rFonts w:ascii="Arial" w:hAnsi="Arial" w:cs="Arial"/>
          <w:b/>
          <w:bCs/>
        </w:rPr>
      </w:pPr>
    </w:p>
    <w:p w14:paraId="08AD74C0" w14:textId="77777777" w:rsidR="00074E71" w:rsidRPr="00A7590B" w:rsidRDefault="00074E71">
      <w:pPr>
        <w:jc w:val="both"/>
        <w:rPr>
          <w:rFonts w:ascii="Arial" w:hAnsi="Arial" w:cs="Arial"/>
          <w:b/>
          <w:bCs/>
        </w:rPr>
      </w:pPr>
    </w:p>
    <w:p w14:paraId="0164A1F3" w14:textId="77777777" w:rsidR="00074E71" w:rsidRPr="00A7590B" w:rsidRDefault="00074E71">
      <w:pPr>
        <w:jc w:val="both"/>
        <w:rPr>
          <w:rFonts w:ascii="Arial" w:hAnsi="Arial" w:cs="Arial"/>
          <w:b/>
          <w:bCs/>
        </w:rPr>
      </w:pPr>
    </w:p>
    <w:p w14:paraId="0CA5A399" w14:textId="77777777" w:rsidR="00074E71" w:rsidRPr="00A7590B" w:rsidRDefault="00074E71">
      <w:pPr>
        <w:jc w:val="both"/>
        <w:rPr>
          <w:rFonts w:ascii="Arial" w:hAnsi="Arial" w:cs="Arial"/>
          <w:b/>
          <w:bCs/>
        </w:rPr>
      </w:pPr>
    </w:p>
    <w:p w14:paraId="4981E087" w14:textId="77777777" w:rsidR="00074E71" w:rsidRPr="00A7590B" w:rsidRDefault="00074E71">
      <w:pPr>
        <w:jc w:val="both"/>
        <w:rPr>
          <w:rFonts w:ascii="Arial" w:hAnsi="Arial" w:cs="Arial"/>
          <w:b/>
          <w:bCs/>
        </w:rPr>
      </w:pPr>
    </w:p>
    <w:p w14:paraId="168F6603" w14:textId="77777777" w:rsidR="00074E71" w:rsidRPr="00A7590B" w:rsidRDefault="00074E71">
      <w:pPr>
        <w:jc w:val="both"/>
        <w:rPr>
          <w:rFonts w:ascii="Arial" w:hAnsi="Arial" w:cs="Arial"/>
          <w:b/>
          <w:bCs/>
        </w:rPr>
      </w:pPr>
    </w:p>
    <w:p w14:paraId="16493D7C" w14:textId="77777777" w:rsidR="00074E71" w:rsidRPr="00A7590B" w:rsidRDefault="00074E71">
      <w:pPr>
        <w:jc w:val="both"/>
        <w:rPr>
          <w:rFonts w:ascii="Arial" w:hAnsi="Arial" w:cs="Arial"/>
          <w:b/>
          <w:bCs/>
        </w:rPr>
      </w:pPr>
    </w:p>
    <w:p w14:paraId="12C880F6" w14:textId="77777777" w:rsidR="00074E71" w:rsidRPr="00A7590B" w:rsidRDefault="00074E71">
      <w:pPr>
        <w:jc w:val="both"/>
        <w:rPr>
          <w:rFonts w:ascii="Arial" w:hAnsi="Arial" w:cs="Arial"/>
          <w:b/>
          <w:bCs/>
        </w:rPr>
      </w:pPr>
    </w:p>
    <w:p w14:paraId="310818B6" w14:textId="77777777" w:rsidR="00074E71" w:rsidRPr="00A7590B" w:rsidRDefault="00074E71">
      <w:pPr>
        <w:jc w:val="both"/>
        <w:rPr>
          <w:rFonts w:ascii="Arial" w:hAnsi="Arial" w:cs="Arial"/>
          <w:b/>
          <w:bCs/>
        </w:rPr>
      </w:pPr>
    </w:p>
    <w:p w14:paraId="1EA8D290" w14:textId="77777777" w:rsidR="00074E71" w:rsidRPr="00A7590B" w:rsidRDefault="00074E71" w:rsidP="006A62F6">
      <w:pPr>
        <w:jc w:val="center"/>
        <w:rPr>
          <w:rFonts w:ascii="Arial" w:hAnsi="Arial" w:cs="Arial"/>
        </w:rPr>
      </w:pPr>
    </w:p>
    <w:p w14:paraId="1C169683" w14:textId="77777777" w:rsidR="00526837" w:rsidRDefault="00526837" w:rsidP="006A62F6">
      <w:pPr>
        <w:jc w:val="center"/>
        <w:rPr>
          <w:rFonts w:ascii="Arial" w:hAnsi="Arial" w:cs="Arial"/>
        </w:rPr>
      </w:pPr>
    </w:p>
    <w:p w14:paraId="6578E7B4" w14:textId="77777777" w:rsidR="00A7590B" w:rsidRPr="00A7590B" w:rsidRDefault="00A7590B" w:rsidP="006A62F6">
      <w:pPr>
        <w:jc w:val="center"/>
        <w:rPr>
          <w:rFonts w:ascii="Arial" w:hAnsi="Arial" w:cs="Arial"/>
        </w:rPr>
      </w:pPr>
    </w:p>
    <w:p w14:paraId="68A670AC" w14:textId="77777777" w:rsidR="00526837" w:rsidRPr="00A7590B" w:rsidRDefault="00526837" w:rsidP="006A62F6">
      <w:pPr>
        <w:jc w:val="center"/>
        <w:rPr>
          <w:rFonts w:ascii="Arial" w:hAnsi="Arial" w:cs="Arial"/>
        </w:rPr>
      </w:pPr>
    </w:p>
    <w:p w14:paraId="50928290" w14:textId="77777777" w:rsidR="00526837" w:rsidRPr="00A7590B" w:rsidRDefault="00526837" w:rsidP="006A62F6">
      <w:pPr>
        <w:jc w:val="center"/>
        <w:rPr>
          <w:rFonts w:ascii="Arial" w:hAnsi="Arial" w:cs="Arial"/>
        </w:rPr>
      </w:pPr>
    </w:p>
    <w:p w14:paraId="4DA2ACFD" w14:textId="77777777" w:rsidR="00953325" w:rsidRPr="00A7590B" w:rsidRDefault="00953325" w:rsidP="006A62F6">
      <w:pPr>
        <w:jc w:val="center"/>
        <w:rPr>
          <w:rFonts w:ascii="Arial" w:hAnsi="Arial" w:cs="Arial"/>
          <w:b/>
          <w:bCs/>
          <w:lang w:val="en-US"/>
        </w:rPr>
      </w:pPr>
      <w:r w:rsidRPr="00A7590B">
        <w:rPr>
          <w:rFonts w:ascii="Arial" w:hAnsi="Arial" w:cs="Arial"/>
          <w:b/>
          <w:bCs/>
          <w:color w:val="215E99"/>
        </w:rPr>
        <w:lastRenderedPageBreak/>
        <w:t xml:space="preserve">APPENDIX </w:t>
      </w:r>
      <w:r w:rsidR="006A62F6" w:rsidRPr="00A7590B">
        <w:rPr>
          <w:rFonts w:ascii="Arial" w:hAnsi="Arial" w:cs="Arial"/>
          <w:b/>
          <w:bCs/>
          <w:color w:val="215E99"/>
        </w:rPr>
        <w:t>F</w:t>
      </w:r>
      <w:r w:rsidRPr="00A7590B">
        <w:rPr>
          <w:rFonts w:ascii="Arial" w:hAnsi="Arial" w:cs="Arial"/>
          <w:b/>
          <w:bCs/>
          <w:color w:val="215E99"/>
        </w:rPr>
        <w:t>:</w:t>
      </w:r>
      <w:r w:rsidRPr="00A7590B">
        <w:rPr>
          <w:rFonts w:ascii="Arial" w:hAnsi="Arial" w:cs="Arial"/>
          <w:b/>
          <w:bCs/>
          <w:lang w:val="en-US"/>
        </w:rPr>
        <w:t xml:space="preserve"> CERTIFICATION OF COMPLIANCE WITH FEDERAL CONTRACT PROVISIONS (2 CFR 200 APPENDIX II)</w:t>
      </w:r>
    </w:p>
    <w:p w14:paraId="74D3351B" w14:textId="77777777" w:rsidR="00953325" w:rsidRPr="00A7590B" w:rsidRDefault="00953325" w:rsidP="00953325">
      <w:pPr>
        <w:jc w:val="both"/>
        <w:rPr>
          <w:rFonts w:ascii="Arial" w:hAnsi="Arial" w:cs="Arial"/>
          <w:lang w:val="en-US"/>
        </w:rPr>
      </w:pPr>
      <w:r w:rsidRPr="00A7590B">
        <w:rPr>
          <w:rFonts w:ascii="Arial" w:hAnsi="Arial" w:cs="Arial"/>
          <w:lang w:val="en-US"/>
        </w:rPr>
        <w:t xml:space="preserve">The undersigned Vendor certifies that it understands and agrees that any contract awarded </w:t>
      </w:r>
      <w:proofErr w:type="gramStart"/>
      <w:r w:rsidRPr="00A7590B">
        <w:rPr>
          <w:rFonts w:ascii="Arial" w:hAnsi="Arial" w:cs="Arial"/>
          <w:lang w:val="en-US"/>
        </w:rPr>
        <w:t>as a result of</w:t>
      </w:r>
      <w:proofErr w:type="gramEnd"/>
      <w:r w:rsidRPr="00A7590B">
        <w:rPr>
          <w:rFonts w:ascii="Arial" w:hAnsi="Arial" w:cs="Arial"/>
          <w:lang w:val="en-US"/>
        </w:rPr>
        <w:t xml:space="preserve"> this Request for Proposals (RFP) will be subject to all applicable federal requirements, including but not limited to those set forth in 2 CFR Part 200, Appendix II.</w:t>
      </w:r>
    </w:p>
    <w:p w14:paraId="65A94CC9" w14:textId="77777777" w:rsidR="00953325" w:rsidRPr="00A7590B" w:rsidRDefault="00953325" w:rsidP="00953325">
      <w:pPr>
        <w:jc w:val="both"/>
        <w:rPr>
          <w:rFonts w:ascii="Arial" w:hAnsi="Arial" w:cs="Arial"/>
          <w:lang w:val="en-US"/>
        </w:rPr>
      </w:pPr>
      <w:r w:rsidRPr="00A7590B">
        <w:rPr>
          <w:rFonts w:ascii="Arial" w:hAnsi="Arial" w:cs="Arial"/>
          <w:lang w:val="en-US"/>
        </w:rPr>
        <w:t>The Vendor hereby certifies and agrees to comply with the following provisions, as applicable to the scope of services:</w:t>
      </w:r>
    </w:p>
    <w:p w14:paraId="2AF39E27" w14:textId="77777777" w:rsidR="00953325" w:rsidRPr="00A7590B" w:rsidRDefault="00953325" w:rsidP="00354BE2">
      <w:pPr>
        <w:numPr>
          <w:ilvl w:val="0"/>
          <w:numId w:val="26"/>
        </w:numPr>
        <w:rPr>
          <w:rFonts w:ascii="Arial" w:hAnsi="Arial" w:cs="Arial"/>
          <w:lang w:val="en-US"/>
        </w:rPr>
      </w:pPr>
      <w:r w:rsidRPr="00A7590B">
        <w:rPr>
          <w:rFonts w:ascii="Arial" w:hAnsi="Arial" w:cs="Arial"/>
          <w:lang w:val="en-US"/>
        </w:rPr>
        <w:t>Equal Employment Opportunity (EEO)</w:t>
      </w:r>
      <w:r w:rsidRPr="00A7590B">
        <w:rPr>
          <w:rFonts w:ascii="Arial" w:hAnsi="Arial" w:cs="Arial"/>
          <w:lang w:val="en-US"/>
        </w:rPr>
        <w:br/>
        <w:t>The Vendor shall comply with Executive Order 11246, as amended, and all applicable regulations prohibiting discrimination in employment.</w:t>
      </w:r>
    </w:p>
    <w:p w14:paraId="5F06FD8E" w14:textId="77777777" w:rsidR="00953325" w:rsidRPr="00A7590B" w:rsidRDefault="00953325" w:rsidP="00354BE2">
      <w:pPr>
        <w:numPr>
          <w:ilvl w:val="0"/>
          <w:numId w:val="26"/>
        </w:numPr>
        <w:rPr>
          <w:rFonts w:ascii="Arial" w:hAnsi="Arial" w:cs="Arial"/>
          <w:lang w:val="en-US"/>
        </w:rPr>
      </w:pPr>
      <w:r w:rsidRPr="00A7590B">
        <w:rPr>
          <w:rFonts w:ascii="Arial" w:hAnsi="Arial" w:cs="Arial"/>
          <w:lang w:val="en-US"/>
        </w:rPr>
        <w:t>Byrd Anti-Lobbying Amendment (31 U.S.C. 1352)</w:t>
      </w:r>
      <w:r w:rsidRPr="00A7590B">
        <w:rPr>
          <w:rFonts w:ascii="Arial" w:hAnsi="Arial" w:cs="Arial"/>
          <w:lang w:val="en-US"/>
        </w:rPr>
        <w:br/>
        <w:t>The Vendor certifies that no federally appropriated funds have been used to influence or attempt to influence an officer or employee of any federal agency, Member of Congress, or employee of Congress in connection with the awarding of any federal contract.</w:t>
      </w:r>
    </w:p>
    <w:p w14:paraId="2A3A240D" w14:textId="77777777" w:rsidR="00953325" w:rsidRPr="00A7590B" w:rsidRDefault="00953325" w:rsidP="00354BE2">
      <w:pPr>
        <w:numPr>
          <w:ilvl w:val="0"/>
          <w:numId w:val="26"/>
        </w:numPr>
        <w:rPr>
          <w:rFonts w:ascii="Arial" w:hAnsi="Arial" w:cs="Arial"/>
          <w:lang w:val="en-US"/>
        </w:rPr>
      </w:pPr>
      <w:r w:rsidRPr="00A7590B">
        <w:rPr>
          <w:rFonts w:ascii="Arial" w:hAnsi="Arial" w:cs="Arial"/>
          <w:lang w:val="en-US"/>
        </w:rPr>
        <w:t>Debarment and Suspension (2 CFR Part 180 and 2 CFR Part 3000)</w:t>
      </w:r>
      <w:r w:rsidRPr="00A7590B">
        <w:rPr>
          <w:rFonts w:ascii="Arial" w:hAnsi="Arial" w:cs="Arial"/>
          <w:lang w:val="en-US"/>
        </w:rPr>
        <w:br/>
        <w:t>The Vendor certifies that neither it nor its principals are presently debarred, suspended, proposed for debarment, or otherwise excluded from participation in federal transactions.</w:t>
      </w:r>
    </w:p>
    <w:p w14:paraId="1385DD0B" w14:textId="77777777" w:rsidR="00953325" w:rsidRPr="00A7590B" w:rsidRDefault="00953325" w:rsidP="00354BE2">
      <w:pPr>
        <w:numPr>
          <w:ilvl w:val="0"/>
          <w:numId w:val="26"/>
        </w:numPr>
        <w:rPr>
          <w:rFonts w:ascii="Arial" w:hAnsi="Arial" w:cs="Arial"/>
          <w:lang w:val="en-US"/>
        </w:rPr>
      </w:pPr>
      <w:r w:rsidRPr="00A7590B">
        <w:rPr>
          <w:rFonts w:ascii="Arial" w:hAnsi="Arial" w:cs="Arial"/>
          <w:lang w:val="en-US"/>
        </w:rPr>
        <w:t>Contract Remedies</w:t>
      </w:r>
      <w:r w:rsidRPr="00A7590B">
        <w:rPr>
          <w:rFonts w:ascii="Arial" w:hAnsi="Arial" w:cs="Arial"/>
          <w:lang w:val="en-US"/>
        </w:rPr>
        <w:br/>
        <w:t>The Vendor acknowledges that the resulting contract will include provisions addressing remedies for breach of contract, including sanctions and penalties as appropriate.</w:t>
      </w:r>
    </w:p>
    <w:p w14:paraId="117DAC11" w14:textId="77777777" w:rsidR="00953325" w:rsidRPr="00A7590B" w:rsidRDefault="00953325" w:rsidP="00354BE2">
      <w:pPr>
        <w:numPr>
          <w:ilvl w:val="0"/>
          <w:numId w:val="26"/>
        </w:numPr>
        <w:rPr>
          <w:rFonts w:ascii="Arial" w:hAnsi="Arial" w:cs="Arial"/>
          <w:lang w:val="en-US"/>
        </w:rPr>
      </w:pPr>
      <w:r w:rsidRPr="00A7590B">
        <w:rPr>
          <w:rFonts w:ascii="Arial" w:hAnsi="Arial" w:cs="Arial"/>
          <w:lang w:val="en-US"/>
        </w:rPr>
        <w:t>Termination for Cause and Convenience</w:t>
      </w:r>
      <w:r w:rsidRPr="00A7590B">
        <w:rPr>
          <w:rFonts w:ascii="Arial" w:hAnsi="Arial" w:cs="Arial"/>
          <w:lang w:val="en-US"/>
        </w:rPr>
        <w:br/>
        <w:t>The Vendor acknowledges that the resulting contract will include provisions allowing EarthScope to terminate the contract for cause and for convenience, in whole or in part.</w:t>
      </w:r>
    </w:p>
    <w:p w14:paraId="1D3EBD14" w14:textId="77777777" w:rsidR="00953325" w:rsidRPr="00A7590B" w:rsidRDefault="00953325" w:rsidP="00354BE2">
      <w:pPr>
        <w:numPr>
          <w:ilvl w:val="0"/>
          <w:numId w:val="26"/>
        </w:numPr>
        <w:rPr>
          <w:rFonts w:ascii="Arial" w:hAnsi="Arial" w:cs="Arial"/>
          <w:lang w:val="en-US"/>
        </w:rPr>
      </w:pPr>
      <w:r w:rsidRPr="00A7590B">
        <w:rPr>
          <w:rFonts w:ascii="Arial" w:hAnsi="Arial" w:cs="Arial"/>
          <w:lang w:val="en-US"/>
        </w:rPr>
        <w:t>Clean Air Act and Federal Water Pollution Control Act</w:t>
      </w:r>
      <w:r w:rsidRPr="00A7590B">
        <w:rPr>
          <w:rFonts w:ascii="Arial" w:hAnsi="Arial" w:cs="Arial"/>
          <w:lang w:val="en-US"/>
        </w:rPr>
        <w:br/>
        <w:t>For contracts exceeding $150,000, the Vendor agrees to comply with all applicable standards, orders, or regulations issued pursuant to the Clean Air Act (42 U.S.C. 7401–7671q) and the Federal Water Pollution Control Act (33 U.S.C. 1251–1387).</w:t>
      </w:r>
    </w:p>
    <w:p w14:paraId="0AE864E3" w14:textId="77777777" w:rsidR="00953325" w:rsidRPr="00A7590B" w:rsidRDefault="00953325" w:rsidP="00354BE2">
      <w:pPr>
        <w:numPr>
          <w:ilvl w:val="0"/>
          <w:numId w:val="26"/>
        </w:numPr>
        <w:rPr>
          <w:rFonts w:ascii="Arial" w:hAnsi="Arial" w:cs="Arial"/>
          <w:lang w:val="en-US"/>
        </w:rPr>
      </w:pPr>
      <w:r w:rsidRPr="00A7590B">
        <w:rPr>
          <w:rFonts w:ascii="Arial" w:hAnsi="Arial" w:cs="Arial"/>
          <w:lang w:val="en-US"/>
        </w:rPr>
        <w:t>Contract Work Hours and Safety Standards Act (if applicable)</w:t>
      </w:r>
      <w:r w:rsidRPr="00A7590B">
        <w:rPr>
          <w:rFonts w:ascii="Arial" w:hAnsi="Arial" w:cs="Arial"/>
          <w:lang w:val="en-US"/>
        </w:rPr>
        <w:br/>
        <w:t>Where applicable, the Vendor agrees to comply with provisions regarding overtime compensation and safe working conditions.</w:t>
      </w:r>
    </w:p>
    <w:p w14:paraId="107309EC" w14:textId="77777777" w:rsidR="00953325" w:rsidRPr="00A7590B" w:rsidRDefault="00953325" w:rsidP="00354BE2">
      <w:pPr>
        <w:numPr>
          <w:ilvl w:val="0"/>
          <w:numId w:val="26"/>
        </w:numPr>
        <w:rPr>
          <w:rFonts w:ascii="Arial" w:hAnsi="Arial" w:cs="Arial"/>
          <w:lang w:val="en-US"/>
        </w:rPr>
      </w:pPr>
      <w:r w:rsidRPr="00A7590B">
        <w:rPr>
          <w:rFonts w:ascii="Arial" w:hAnsi="Arial" w:cs="Arial"/>
          <w:lang w:val="en-US"/>
        </w:rPr>
        <w:t>Rights to Inventions (if applicable)</w:t>
      </w:r>
      <w:r w:rsidRPr="00A7590B">
        <w:rPr>
          <w:rFonts w:ascii="Arial" w:hAnsi="Arial" w:cs="Arial"/>
          <w:lang w:val="en-US"/>
        </w:rPr>
        <w:br/>
        <w:t>The Vendor agrees to comply with all applicable requirements related to rights in inventions made under a contract or agreement.</w:t>
      </w:r>
    </w:p>
    <w:p w14:paraId="285051B7" w14:textId="3E938D72" w:rsidR="00953325" w:rsidRPr="00A7590B" w:rsidRDefault="00953325" w:rsidP="00354BE2">
      <w:pPr>
        <w:numPr>
          <w:ilvl w:val="0"/>
          <w:numId w:val="26"/>
        </w:numPr>
        <w:rPr>
          <w:rFonts w:ascii="Arial" w:hAnsi="Arial" w:cs="Arial"/>
          <w:lang w:val="en-US"/>
        </w:rPr>
      </w:pPr>
      <w:r w:rsidRPr="00A7590B">
        <w:rPr>
          <w:rFonts w:ascii="Arial" w:hAnsi="Arial" w:cs="Arial"/>
          <w:lang w:val="en-US"/>
        </w:rPr>
        <w:t>Record Retention and Access to Records</w:t>
      </w:r>
      <w:r w:rsidRPr="00A7590B">
        <w:rPr>
          <w:rFonts w:ascii="Arial" w:hAnsi="Arial" w:cs="Arial"/>
          <w:lang w:val="en-US"/>
        </w:rPr>
        <w:br/>
        <w:t>The Vendor agrees to maintain all records related to the contract for a minimum of three (3) years in accordance with 2 CFR 200.334 and to provide access to such records to EarthScope, the NSF, the Comptroller General of the United States, and their authorized representatives.</w:t>
      </w:r>
    </w:p>
    <w:p w14:paraId="2C5BAF0D" w14:textId="77777777" w:rsidR="00953325" w:rsidRPr="00A7590B" w:rsidRDefault="00953325" w:rsidP="00354BE2">
      <w:pPr>
        <w:numPr>
          <w:ilvl w:val="0"/>
          <w:numId w:val="26"/>
        </w:numPr>
        <w:rPr>
          <w:rFonts w:ascii="Arial" w:hAnsi="Arial" w:cs="Arial"/>
          <w:lang w:val="en-US"/>
        </w:rPr>
      </w:pPr>
      <w:r w:rsidRPr="00A7590B">
        <w:rPr>
          <w:rFonts w:ascii="Arial" w:hAnsi="Arial" w:cs="Arial"/>
          <w:lang w:val="en-US"/>
        </w:rPr>
        <w:lastRenderedPageBreak/>
        <w:t>Compliance with Federal Laws and Regulations</w:t>
      </w:r>
      <w:r w:rsidRPr="00A7590B">
        <w:rPr>
          <w:rFonts w:ascii="Arial" w:hAnsi="Arial" w:cs="Arial"/>
          <w:lang w:val="en-US"/>
        </w:rPr>
        <w:br/>
        <w:t>The Vendor agrees to comply with all applicable federal, state, and local laws, regulations, and executive orders governing the performance of the contract.</w:t>
      </w:r>
    </w:p>
    <w:p w14:paraId="545749D5" w14:textId="77777777" w:rsidR="00953325" w:rsidRPr="00A7590B" w:rsidRDefault="00953325" w:rsidP="00953325">
      <w:pPr>
        <w:jc w:val="both"/>
        <w:rPr>
          <w:rFonts w:ascii="Arial" w:hAnsi="Arial" w:cs="Arial"/>
          <w:lang w:val="en-US"/>
        </w:rPr>
      </w:pPr>
      <w:r w:rsidRPr="00A7590B">
        <w:rPr>
          <w:rFonts w:ascii="Arial" w:hAnsi="Arial" w:cs="Arial"/>
          <w:lang w:val="en-US"/>
        </w:rPr>
        <w:t>The Vendor understands that failure to comply with these requirements may result in termination of the contract, suspension of payments, or other remedies as permitted by law.</w:t>
      </w:r>
    </w:p>
    <w:p w14:paraId="33B84E7D" w14:textId="77777777" w:rsidR="00953325" w:rsidRPr="00A7590B" w:rsidRDefault="00953325" w:rsidP="00953325">
      <w:pPr>
        <w:jc w:val="both"/>
        <w:rPr>
          <w:rFonts w:ascii="Arial" w:hAnsi="Arial" w:cs="Arial"/>
          <w:lang w:val="en-US"/>
        </w:rPr>
      </w:pPr>
      <w:r w:rsidRPr="00A7590B">
        <w:rPr>
          <w:rFonts w:ascii="Arial" w:hAnsi="Arial" w:cs="Arial"/>
          <w:lang w:val="en-US"/>
        </w:rPr>
        <w:t>By signing below, the Vendor certifies that it has reviewed, understands, and agrees to comply with the above federal requirements.</w:t>
      </w:r>
    </w:p>
    <w:p w14:paraId="40A7F0A5" w14:textId="77777777" w:rsidR="00953325" w:rsidRPr="00A7590B" w:rsidRDefault="00953325" w:rsidP="00953325">
      <w:pPr>
        <w:jc w:val="both"/>
        <w:rPr>
          <w:rFonts w:ascii="Arial" w:hAnsi="Arial" w:cs="Arial"/>
          <w:lang w:val="en-US"/>
        </w:rPr>
      </w:pPr>
      <w:r w:rsidRPr="00A7590B">
        <w:rPr>
          <w:rFonts w:ascii="Arial" w:hAnsi="Arial" w:cs="Arial"/>
          <w:lang w:val="en-US"/>
        </w:rPr>
        <w:t>Name of Organization: ________________________________________</w:t>
      </w:r>
    </w:p>
    <w:p w14:paraId="05C7BE9D" w14:textId="77777777" w:rsidR="00953325" w:rsidRPr="00A7590B" w:rsidRDefault="00953325" w:rsidP="00953325">
      <w:pPr>
        <w:jc w:val="both"/>
        <w:rPr>
          <w:rFonts w:ascii="Arial" w:hAnsi="Arial" w:cs="Arial"/>
          <w:lang w:val="en-US"/>
        </w:rPr>
      </w:pPr>
      <w:r w:rsidRPr="00A7590B">
        <w:rPr>
          <w:rFonts w:ascii="Arial" w:hAnsi="Arial" w:cs="Arial"/>
          <w:lang w:val="en-US"/>
        </w:rPr>
        <w:t>Authorized Representative (Signature): __________________________</w:t>
      </w:r>
    </w:p>
    <w:p w14:paraId="5AE84A40" w14:textId="77777777" w:rsidR="00953325" w:rsidRPr="00A7590B" w:rsidRDefault="00953325" w:rsidP="00953325">
      <w:pPr>
        <w:jc w:val="both"/>
        <w:rPr>
          <w:rFonts w:ascii="Arial" w:hAnsi="Arial" w:cs="Arial"/>
          <w:lang w:val="en-US"/>
        </w:rPr>
      </w:pPr>
      <w:r w:rsidRPr="00A7590B">
        <w:rPr>
          <w:rFonts w:ascii="Arial" w:hAnsi="Arial" w:cs="Arial"/>
          <w:lang w:val="en-US"/>
        </w:rPr>
        <w:t>Printed Name: _______________________________________________</w:t>
      </w:r>
    </w:p>
    <w:p w14:paraId="1C756274" w14:textId="77777777" w:rsidR="00953325" w:rsidRPr="00A7590B" w:rsidRDefault="00953325" w:rsidP="00953325">
      <w:pPr>
        <w:jc w:val="both"/>
        <w:rPr>
          <w:rFonts w:ascii="Arial" w:hAnsi="Arial" w:cs="Arial"/>
          <w:lang w:val="en-US"/>
        </w:rPr>
      </w:pPr>
      <w:r w:rsidRPr="00A7590B">
        <w:rPr>
          <w:rFonts w:ascii="Arial" w:hAnsi="Arial" w:cs="Arial"/>
          <w:lang w:val="en-US"/>
        </w:rPr>
        <w:t>Title: ______________________________________________________</w:t>
      </w:r>
    </w:p>
    <w:p w14:paraId="5E4EB084" w14:textId="77777777" w:rsidR="00953325" w:rsidRPr="00A7590B" w:rsidRDefault="00953325" w:rsidP="00953325">
      <w:pPr>
        <w:jc w:val="both"/>
        <w:rPr>
          <w:rFonts w:ascii="Arial" w:hAnsi="Arial" w:cs="Arial"/>
          <w:lang w:val="en-US"/>
        </w:rPr>
      </w:pPr>
      <w:r w:rsidRPr="00A7590B">
        <w:rPr>
          <w:rFonts w:ascii="Arial" w:hAnsi="Arial" w:cs="Arial"/>
          <w:lang w:val="en-US"/>
        </w:rPr>
        <w:t>Date: _______________________________________________________</w:t>
      </w:r>
    </w:p>
    <w:p w14:paraId="0BD69086" w14:textId="77777777" w:rsidR="00074E71" w:rsidRPr="00A7590B" w:rsidRDefault="00074E71">
      <w:pPr>
        <w:jc w:val="both"/>
        <w:rPr>
          <w:rFonts w:ascii="Arial" w:hAnsi="Arial" w:cs="Arial"/>
        </w:rPr>
      </w:pPr>
    </w:p>
    <w:p w14:paraId="41730C9E" w14:textId="77777777" w:rsidR="00074E71" w:rsidRPr="00A7590B" w:rsidRDefault="00074E71">
      <w:pPr>
        <w:jc w:val="both"/>
        <w:rPr>
          <w:rFonts w:ascii="Arial" w:hAnsi="Arial" w:cs="Arial"/>
        </w:rPr>
      </w:pPr>
    </w:p>
    <w:p w14:paraId="75B7DC1E" w14:textId="77777777" w:rsidR="00074E71" w:rsidRPr="00A7590B" w:rsidRDefault="00074E71">
      <w:pPr>
        <w:jc w:val="both"/>
        <w:rPr>
          <w:rFonts w:ascii="Arial" w:hAnsi="Arial" w:cs="Arial"/>
        </w:rPr>
      </w:pPr>
    </w:p>
    <w:p w14:paraId="2984591F" w14:textId="77777777" w:rsidR="00074E71" w:rsidRPr="006A62F6" w:rsidRDefault="00074E71">
      <w:pPr>
        <w:jc w:val="both"/>
      </w:pPr>
    </w:p>
    <w:sectPr w:rsidR="00074E71" w:rsidRPr="006A62F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6619E" w14:textId="77777777" w:rsidR="0043797C" w:rsidRDefault="0043797C">
      <w:pPr>
        <w:spacing w:after="0" w:line="240" w:lineRule="auto"/>
      </w:pPr>
      <w:r>
        <w:separator/>
      </w:r>
    </w:p>
  </w:endnote>
  <w:endnote w:type="continuationSeparator" w:id="0">
    <w:p w14:paraId="5B02EA9B" w14:textId="77777777" w:rsidR="0043797C" w:rsidRDefault="0043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F73BCC40-1412-4589-8C49-93B72A7FF74F}"/>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2" w:fontKey="{B6685566-62CF-4EDE-AE76-F6FDC017C4A9}"/>
    <w:embedBold r:id="rId3" w:fontKey="{E6682008-D142-4AB1-978E-D9CF5B8681DB}"/>
    <w:embedItalic r:id="rId4" w:fontKey="{7AE31005-B08D-4DC0-BDCE-89B35CA2114A}"/>
  </w:font>
  <w:font w:name="Play">
    <w:charset w:val="00"/>
    <w:family w:val="auto"/>
    <w:pitch w:val="default"/>
    <w:embedRegular r:id="rId5" w:fontKey="{5BFF16BB-D521-4195-8717-4F49D2C36F23}"/>
  </w:font>
  <w:font w:name="Aptos Display">
    <w:charset w:val="00"/>
    <w:family w:val="swiss"/>
    <w:pitch w:val="variable"/>
    <w:sig w:usb0="20000287" w:usb1="00000003" w:usb2="00000000" w:usb3="00000000" w:csb0="0000019F" w:csb1="00000000"/>
    <w:embedRegular r:id="rId6" w:fontKey="{506F814A-3DED-4620-81D5-0ADC283D5AA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AC21" w14:textId="77777777" w:rsidR="00074E71" w:rsidRDefault="00074E7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35C4" w14:textId="77777777" w:rsidR="00074E71" w:rsidRDefault="00000000">
    <w:pPr>
      <w:pBdr>
        <w:top w:val="nil"/>
        <w:left w:val="nil"/>
        <w:bottom w:val="nil"/>
        <w:right w:val="nil"/>
        <w:between w:val="nil"/>
      </w:pBdr>
      <w:tabs>
        <w:tab w:val="center" w:pos="4680"/>
        <w:tab w:val="right" w:pos="9360"/>
      </w:tabs>
      <w:spacing w:after="0" w:line="240" w:lineRule="auto"/>
      <w:jc w:val="right"/>
      <w:rPr>
        <w:color w:val="215E99"/>
        <w:sz w:val="12"/>
        <w:szCs w:val="12"/>
      </w:rPr>
    </w:pPr>
    <w:r>
      <w:rPr>
        <w:color w:val="215E99"/>
        <w:sz w:val="12"/>
        <w:szCs w:val="12"/>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42B8" w14:textId="77777777" w:rsidR="00074E71" w:rsidRDefault="00074E7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33045" w14:textId="77777777" w:rsidR="0043797C" w:rsidRDefault="0043797C">
      <w:pPr>
        <w:spacing w:after="0" w:line="240" w:lineRule="auto"/>
      </w:pPr>
      <w:r>
        <w:separator/>
      </w:r>
    </w:p>
  </w:footnote>
  <w:footnote w:type="continuationSeparator" w:id="0">
    <w:p w14:paraId="59967E28" w14:textId="77777777" w:rsidR="0043797C" w:rsidRDefault="00437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F8BE" w14:textId="77777777" w:rsidR="00074E71" w:rsidRDefault="00074E7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FAC0" w14:textId="77777777" w:rsidR="00074E71" w:rsidRDefault="00000000">
    <w:pPr>
      <w:pBdr>
        <w:top w:val="nil"/>
        <w:left w:val="nil"/>
        <w:bottom w:val="nil"/>
        <w:right w:val="nil"/>
        <w:between w:val="nil"/>
      </w:pBdr>
      <w:tabs>
        <w:tab w:val="center" w:pos="4680"/>
        <w:tab w:val="right" w:pos="9360"/>
        <w:tab w:val="left" w:pos="6201"/>
      </w:tabs>
      <w:spacing w:after="0" w:line="240" w:lineRule="auto"/>
      <w:rPr>
        <w:color w:val="000000"/>
      </w:rPr>
    </w:pPr>
    <w:r>
      <w:rPr>
        <w:rFonts w:ascii="Times New Roman" w:eastAsia="Times New Roman" w:hAnsi="Times New Roman" w:cs="Times New Roman"/>
        <w:b/>
        <w:bCs/>
        <w:noProof/>
        <w:color w:val="000000"/>
      </w:rPr>
      <w:drawing>
        <wp:inline distT="0" distB="0" distL="0" distR="0" wp14:anchorId="4A74BC65" wp14:editId="7B6C5CAF">
          <wp:extent cx="1323660" cy="543572"/>
          <wp:effectExtent l="0" t="0" r="0" b="0"/>
          <wp:docPr id="6172642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23660" cy="543572"/>
                  </a:xfrm>
                  <a:prstGeom prst="rect">
                    <a:avLst/>
                  </a:prstGeom>
                  <a:ln/>
                </pic:spPr>
              </pic:pic>
            </a:graphicData>
          </a:graphic>
        </wp:inline>
      </w:drawing>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6A42" w14:textId="77777777" w:rsidR="00074E71" w:rsidRDefault="00074E7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46FF"/>
    <w:multiLevelType w:val="multilevel"/>
    <w:tmpl w:val="F04EA0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C583BF1"/>
    <w:multiLevelType w:val="multilevel"/>
    <w:tmpl w:val="7C68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1775C"/>
    <w:multiLevelType w:val="multilevel"/>
    <w:tmpl w:val="B1A69C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0B51B95"/>
    <w:multiLevelType w:val="multilevel"/>
    <w:tmpl w:val="B49093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17020A5"/>
    <w:multiLevelType w:val="multilevel"/>
    <w:tmpl w:val="2982E7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2B1C8A"/>
    <w:multiLevelType w:val="multilevel"/>
    <w:tmpl w:val="6D6AFC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A027DA"/>
    <w:multiLevelType w:val="multilevel"/>
    <w:tmpl w:val="0204C9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8C97BBE"/>
    <w:multiLevelType w:val="multilevel"/>
    <w:tmpl w:val="E19003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E432F4"/>
    <w:multiLevelType w:val="hybridMultilevel"/>
    <w:tmpl w:val="02FE1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40C20"/>
    <w:multiLevelType w:val="multilevel"/>
    <w:tmpl w:val="B542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21CB3"/>
    <w:multiLevelType w:val="multilevel"/>
    <w:tmpl w:val="74C2BD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85F0411"/>
    <w:multiLevelType w:val="multilevel"/>
    <w:tmpl w:val="717E83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92649E3"/>
    <w:multiLevelType w:val="multilevel"/>
    <w:tmpl w:val="9A2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F63471"/>
    <w:multiLevelType w:val="multilevel"/>
    <w:tmpl w:val="460A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D3F40"/>
    <w:multiLevelType w:val="multilevel"/>
    <w:tmpl w:val="6762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441CC0"/>
    <w:multiLevelType w:val="multilevel"/>
    <w:tmpl w:val="5096F2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15A774E"/>
    <w:multiLevelType w:val="hybridMultilevel"/>
    <w:tmpl w:val="7A2A38FC"/>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AE5E06"/>
    <w:multiLevelType w:val="multilevel"/>
    <w:tmpl w:val="A7C2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0F0302"/>
    <w:multiLevelType w:val="multilevel"/>
    <w:tmpl w:val="0A56F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B6392F"/>
    <w:multiLevelType w:val="multilevel"/>
    <w:tmpl w:val="E884C4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F9A2BE5"/>
    <w:multiLevelType w:val="multilevel"/>
    <w:tmpl w:val="3A0AE1B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0C16A74"/>
    <w:multiLevelType w:val="multilevel"/>
    <w:tmpl w:val="67A23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3136028"/>
    <w:multiLevelType w:val="multilevel"/>
    <w:tmpl w:val="4C32B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8D197D"/>
    <w:multiLevelType w:val="multilevel"/>
    <w:tmpl w:val="14DCB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5800BCE"/>
    <w:multiLevelType w:val="multilevel"/>
    <w:tmpl w:val="FEEC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D23A25"/>
    <w:multiLevelType w:val="multilevel"/>
    <w:tmpl w:val="BAA8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8A4B4C"/>
    <w:multiLevelType w:val="multilevel"/>
    <w:tmpl w:val="E38E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2429FB"/>
    <w:multiLevelType w:val="multilevel"/>
    <w:tmpl w:val="6DC823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65077AF6"/>
    <w:multiLevelType w:val="multilevel"/>
    <w:tmpl w:val="F158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5D2C78"/>
    <w:multiLevelType w:val="hybridMultilevel"/>
    <w:tmpl w:val="72B2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756B56"/>
    <w:multiLevelType w:val="hybridMultilevel"/>
    <w:tmpl w:val="3852F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7D1F8F"/>
    <w:multiLevelType w:val="multilevel"/>
    <w:tmpl w:val="DA9E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A15E70"/>
    <w:multiLevelType w:val="multilevel"/>
    <w:tmpl w:val="8CD6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A12C77"/>
    <w:multiLevelType w:val="multilevel"/>
    <w:tmpl w:val="1FCE7E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DF0ED1"/>
    <w:multiLevelType w:val="hybridMultilevel"/>
    <w:tmpl w:val="44C803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8C1977"/>
    <w:multiLevelType w:val="multilevel"/>
    <w:tmpl w:val="3C0634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9632FB5"/>
    <w:multiLevelType w:val="multilevel"/>
    <w:tmpl w:val="DF38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303095">
    <w:abstractNumId w:val="5"/>
  </w:num>
  <w:num w:numId="2" w16cid:durableId="1763793254">
    <w:abstractNumId w:val="33"/>
  </w:num>
  <w:num w:numId="3" w16cid:durableId="649023544">
    <w:abstractNumId w:val="21"/>
  </w:num>
  <w:num w:numId="4" w16cid:durableId="138152459">
    <w:abstractNumId w:val="23"/>
  </w:num>
  <w:num w:numId="5" w16cid:durableId="280653737">
    <w:abstractNumId w:val="22"/>
  </w:num>
  <w:num w:numId="6" w16cid:durableId="540872286">
    <w:abstractNumId w:val="15"/>
  </w:num>
  <w:num w:numId="7" w16cid:durableId="310016129">
    <w:abstractNumId w:val="35"/>
  </w:num>
  <w:num w:numId="8" w16cid:durableId="228272937">
    <w:abstractNumId w:val="4"/>
  </w:num>
  <w:num w:numId="9" w16cid:durableId="860824558">
    <w:abstractNumId w:val="3"/>
  </w:num>
  <w:num w:numId="10" w16cid:durableId="1535266064">
    <w:abstractNumId w:val="11"/>
  </w:num>
  <w:num w:numId="11" w16cid:durableId="1743866714">
    <w:abstractNumId w:val="6"/>
  </w:num>
  <w:num w:numId="12" w16cid:durableId="1072772468">
    <w:abstractNumId w:val="27"/>
  </w:num>
  <w:num w:numId="13" w16cid:durableId="87822096">
    <w:abstractNumId w:val="0"/>
  </w:num>
  <w:num w:numId="14" w16cid:durableId="828642145">
    <w:abstractNumId w:val="7"/>
  </w:num>
  <w:num w:numId="15" w16cid:durableId="275137155">
    <w:abstractNumId w:val="19"/>
  </w:num>
  <w:num w:numId="16" w16cid:durableId="1509246137">
    <w:abstractNumId w:val="20"/>
  </w:num>
  <w:num w:numId="17" w16cid:durableId="2117824016">
    <w:abstractNumId w:val="2"/>
  </w:num>
  <w:num w:numId="18" w16cid:durableId="1339885234">
    <w:abstractNumId w:val="10"/>
  </w:num>
  <w:num w:numId="19" w16cid:durableId="91126344">
    <w:abstractNumId w:val="30"/>
  </w:num>
  <w:num w:numId="20" w16cid:durableId="155190710">
    <w:abstractNumId w:val="32"/>
  </w:num>
  <w:num w:numId="21" w16cid:durableId="403064268">
    <w:abstractNumId w:val="17"/>
  </w:num>
  <w:num w:numId="22" w16cid:durableId="227812072">
    <w:abstractNumId w:val="36"/>
  </w:num>
  <w:num w:numId="23" w16cid:durableId="1967616977">
    <w:abstractNumId w:val="24"/>
  </w:num>
  <w:num w:numId="24" w16cid:durableId="606305942">
    <w:abstractNumId w:val="25"/>
  </w:num>
  <w:num w:numId="25" w16cid:durableId="184561635">
    <w:abstractNumId w:val="9"/>
  </w:num>
  <w:num w:numId="26" w16cid:durableId="1377005558">
    <w:abstractNumId w:val="18"/>
  </w:num>
  <w:num w:numId="27" w16cid:durableId="2145191374">
    <w:abstractNumId w:val="12"/>
  </w:num>
  <w:num w:numId="28" w16cid:durableId="1052116482">
    <w:abstractNumId w:val="28"/>
  </w:num>
  <w:num w:numId="29" w16cid:durableId="250772148">
    <w:abstractNumId w:val="13"/>
  </w:num>
  <w:num w:numId="30" w16cid:durableId="744300628">
    <w:abstractNumId w:val="1"/>
  </w:num>
  <w:num w:numId="31" w16cid:durableId="1827935170">
    <w:abstractNumId w:val="31"/>
  </w:num>
  <w:num w:numId="32" w16cid:durableId="265697552">
    <w:abstractNumId w:val="14"/>
  </w:num>
  <w:num w:numId="33" w16cid:durableId="189339362">
    <w:abstractNumId w:val="26"/>
  </w:num>
  <w:num w:numId="34" w16cid:durableId="1588806043">
    <w:abstractNumId w:val="30"/>
  </w:num>
  <w:num w:numId="35" w16cid:durableId="721370703">
    <w:abstractNumId w:val="8"/>
  </w:num>
  <w:num w:numId="36" w16cid:durableId="54597215">
    <w:abstractNumId w:val="29"/>
  </w:num>
  <w:num w:numId="37" w16cid:durableId="1081103743">
    <w:abstractNumId w:val="16"/>
  </w:num>
  <w:num w:numId="38" w16cid:durableId="170428168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E71"/>
    <w:rsid w:val="00051E6E"/>
    <w:rsid w:val="00074E71"/>
    <w:rsid w:val="00225F00"/>
    <w:rsid w:val="003370FF"/>
    <w:rsid w:val="00354BE2"/>
    <w:rsid w:val="003F7649"/>
    <w:rsid w:val="0043797C"/>
    <w:rsid w:val="0049404D"/>
    <w:rsid w:val="00503A7B"/>
    <w:rsid w:val="0050792B"/>
    <w:rsid w:val="00526837"/>
    <w:rsid w:val="0059753E"/>
    <w:rsid w:val="00607AE0"/>
    <w:rsid w:val="006A62F6"/>
    <w:rsid w:val="00792443"/>
    <w:rsid w:val="007D5007"/>
    <w:rsid w:val="007E059C"/>
    <w:rsid w:val="0081445F"/>
    <w:rsid w:val="00883CE9"/>
    <w:rsid w:val="00953325"/>
    <w:rsid w:val="009B7CED"/>
    <w:rsid w:val="00A7590B"/>
    <w:rsid w:val="00AF0BB5"/>
    <w:rsid w:val="00AF7A06"/>
    <w:rsid w:val="00B571ED"/>
    <w:rsid w:val="00B629ED"/>
    <w:rsid w:val="00BC6978"/>
    <w:rsid w:val="00BF3F82"/>
    <w:rsid w:val="00C57EA2"/>
    <w:rsid w:val="00D16B6A"/>
    <w:rsid w:val="00D21B71"/>
    <w:rsid w:val="00DC4245"/>
    <w:rsid w:val="00E10A47"/>
    <w:rsid w:val="00E61326"/>
    <w:rsid w:val="00F0334A"/>
    <w:rsid w:val="00F15F12"/>
    <w:rsid w:val="00F56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54DB2C51"/>
  <w15:docId w15:val="{680F1E51-E796-435A-8AD2-2BA90F46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9245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5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5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9245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5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5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5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5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510"/>
    <w:rPr>
      <w:rFonts w:eastAsiaTheme="majorEastAsia" w:cstheme="majorBidi"/>
      <w:color w:val="272727" w:themeColor="text1" w:themeTint="D8"/>
    </w:rPr>
  </w:style>
  <w:style w:type="character" w:customStyle="1" w:styleId="TitleChar">
    <w:name w:val="Title Char"/>
    <w:basedOn w:val="DefaultParagraphFont"/>
    <w:link w:val="Title"/>
    <w:uiPriority w:val="10"/>
    <w:rsid w:val="009245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924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510"/>
    <w:pPr>
      <w:spacing w:before="160"/>
      <w:jc w:val="center"/>
    </w:pPr>
    <w:rPr>
      <w:i/>
      <w:iCs/>
      <w:color w:val="404040" w:themeColor="text1" w:themeTint="BF"/>
    </w:rPr>
  </w:style>
  <w:style w:type="character" w:customStyle="1" w:styleId="QuoteChar">
    <w:name w:val="Quote Char"/>
    <w:basedOn w:val="DefaultParagraphFont"/>
    <w:link w:val="Quote"/>
    <w:uiPriority w:val="29"/>
    <w:rsid w:val="00924510"/>
    <w:rPr>
      <w:i/>
      <w:iCs/>
      <w:color w:val="404040" w:themeColor="text1" w:themeTint="BF"/>
    </w:rPr>
  </w:style>
  <w:style w:type="paragraph" w:styleId="ListParagraph">
    <w:name w:val="List Paragraph"/>
    <w:basedOn w:val="Normal"/>
    <w:uiPriority w:val="34"/>
    <w:qFormat/>
    <w:rsid w:val="00924510"/>
    <w:pPr>
      <w:ind w:left="720"/>
      <w:contextualSpacing/>
    </w:pPr>
  </w:style>
  <w:style w:type="character" w:styleId="IntenseEmphasis">
    <w:name w:val="Intense Emphasis"/>
    <w:basedOn w:val="DefaultParagraphFont"/>
    <w:uiPriority w:val="21"/>
    <w:qFormat/>
    <w:rsid w:val="00924510"/>
    <w:rPr>
      <w:i/>
      <w:iCs/>
      <w:color w:val="0F4761" w:themeColor="accent1" w:themeShade="BF"/>
    </w:rPr>
  </w:style>
  <w:style w:type="paragraph" w:styleId="IntenseQuote">
    <w:name w:val="Intense Quote"/>
    <w:basedOn w:val="Normal"/>
    <w:next w:val="Normal"/>
    <w:link w:val="IntenseQuoteChar"/>
    <w:uiPriority w:val="30"/>
    <w:qFormat/>
    <w:rsid w:val="00924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510"/>
    <w:rPr>
      <w:i/>
      <w:iCs/>
      <w:color w:val="0F4761" w:themeColor="accent1" w:themeShade="BF"/>
    </w:rPr>
  </w:style>
  <w:style w:type="character" w:styleId="IntenseReference">
    <w:name w:val="Intense Reference"/>
    <w:basedOn w:val="DefaultParagraphFont"/>
    <w:uiPriority w:val="32"/>
    <w:qFormat/>
    <w:rsid w:val="00924510"/>
    <w:rPr>
      <w:b/>
      <w:bCs/>
      <w:smallCaps/>
      <w:color w:val="0F4761" w:themeColor="accent1" w:themeShade="BF"/>
      <w:spacing w:val="5"/>
    </w:rPr>
  </w:style>
  <w:style w:type="paragraph" w:styleId="Header">
    <w:name w:val="header"/>
    <w:basedOn w:val="Normal"/>
    <w:link w:val="HeaderChar"/>
    <w:uiPriority w:val="99"/>
    <w:unhideWhenUsed/>
    <w:rsid w:val="00783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F99"/>
  </w:style>
  <w:style w:type="paragraph" w:styleId="Footer">
    <w:name w:val="footer"/>
    <w:basedOn w:val="Normal"/>
    <w:link w:val="FooterChar"/>
    <w:uiPriority w:val="99"/>
    <w:unhideWhenUsed/>
    <w:rsid w:val="00783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F9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Subtitle">
    <w:name w:val="Subtitle"/>
    <w:basedOn w:val="Normal"/>
    <w:next w:val="Normal"/>
    <w:link w:val="SubtitleChar"/>
    <w:uiPriority w:val="11"/>
    <w:qFormat/>
    <w:rPr>
      <w:color w:val="595959"/>
      <w:sz w:val="28"/>
      <w:szCs w:val="28"/>
    </w:rPr>
  </w:style>
  <w:style w:type="paragraph" w:styleId="Revision">
    <w:name w:val="Revision"/>
    <w:hidden/>
    <w:uiPriority w:val="99"/>
    <w:semiHidden/>
    <w:rsid w:val="00F56E64"/>
    <w:pPr>
      <w:spacing w:after="0" w:line="240" w:lineRule="auto"/>
    </w:pPr>
  </w:style>
  <w:style w:type="paragraph" w:styleId="CommentSubject">
    <w:name w:val="annotation subject"/>
    <w:basedOn w:val="CommentText"/>
    <w:next w:val="CommentText"/>
    <w:link w:val="CommentSubjectChar"/>
    <w:uiPriority w:val="99"/>
    <w:semiHidden/>
    <w:unhideWhenUsed/>
    <w:rsid w:val="007E059C"/>
    <w:rPr>
      <w:b/>
      <w:bCs/>
    </w:rPr>
  </w:style>
  <w:style w:type="character" w:customStyle="1" w:styleId="CommentSubjectChar">
    <w:name w:val="Comment Subject Char"/>
    <w:basedOn w:val="CommentTextChar"/>
    <w:link w:val="CommentSubject"/>
    <w:uiPriority w:val="99"/>
    <w:semiHidden/>
    <w:rsid w:val="007E05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p5pFHYJMKSCk5f/2MKmFpYk+yg==">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B2B818-8BC0-0F45-B189-5AA3D1DA9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3705</Words>
  <Characters>21120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Himanshi Gupta</dc:creator>
  <cp:lastModifiedBy>Tanya Nichols</cp:lastModifiedBy>
  <cp:revision>21</cp:revision>
  <dcterms:created xsi:type="dcterms:W3CDTF">2026-04-06T21:31:00Z</dcterms:created>
  <dcterms:modified xsi:type="dcterms:W3CDTF">2026-04-07T18:44:00Z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0x0101005F38F01DF88A284498BD73BDE585716B</vt:lpwstr>
  </property>
  <property fmtid="{D5CDD505-2E9C-101B-9397-08002B2CF9AE}" pid="3" name="MediaServiceImageTags">
    <vt:lpwstr/>
  </property>
</Properties>
</file>